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CF" w:rsidRPr="00A71A41" w:rsidRDefault="005F37CF" w:rsidP="005F37CF">
      <w:pPr>
        <w:jc w:val="center"/>
        <w:rPr>
          <w:color w:val="BF2329"/>
          <w:sz w:val="40"/>
          <w:szCs w:val="40"/>
        </w:rPr>
      </w:pPr>
      <w:r w:rsidRPr="00A71A41">
        <w:rPr>
          <w:color w:val="BF2329"/>
          <w:sz w:val="40"/>
          <w:szCs w:val="40"/>
        </w:rPr>
        <w:t>Célébration d’Accueil (sans Eucharistie) des reliques</w:t>
      </w:r>
    </w:p>
    <w:p w:rsidR="005F37CF" w:rsidRPr="00A72AC4" w:rsidRDefault="005F37CF" w:rsidP="005F37CF">
      <w:pPr>
        <w:jc w:val="center"/>
        <w:rPr>
          <w:sz w:val="28"/>
          <w:szCs w:val="28"/>
        </w:rPr>
      </w:pPr>
      <w:r w:rsidRPr="00A72AC4">
        <w:rPr>
          <w:sz w:val="28"/>
          <w:szCs w:val="28"/>
        </w:rPr>
        <w:t>SAINTE THÉRÈSE DE L’ENFANT-JÉSUS,</w:t>
      </w:r>
    </w:p>
    <w:p w:rsidR="005F37CF" w:rsidRDefault="005F37CF" w:rsidP="005F37CF">
      <w:pPr>
        <w:jc w:val="center"/>
      </w:pPr>
      <w:r>
        <w:t>Vierge et docteur de l’Eglise</w:t>
      </w:r>
    </w:p>
    <w:p w:rsidR="005F37CF" w:rsidRDefault="005F37CF" w:rsidP="005F37CF">
      <w:pPr>
        <w:jc w:val="center"/>
      </w:pPr>
      <w:proofErr w:type="gramStart"/>
      <w:r>
        <w:t>patronne</w:t>
      </w:r>
      <w:proofErr w:type="gramEnd"/>
      <w:r>
        <w:t xml:space="preserve"> secondaire de la France</w:t>
      </w:r>
    </w:p>
    <w:p w:rsidR="005F37CF" w:rsidRDefault="005F37CF" w:rsidP="005F37CF">
      <w:pPr>
        <w:jc w:val="center"/>
      </w:pPr>
    </w:p>
    <w:p w:rsidR="005F37CF" w:rsidRDefault="005F37CF" w:rsidP="00634049">
      <w:pPr>
        <w:jc w:val="both"/>
      </w:pPr>
      <w:r>
        <w:t>L’</w:t>
      </w:r>
      <w:r w:rsidRPr="005F37CF">
        <w:t>arrivée du Reliquaire sera vécue par les fidèles comme l’arrivée de la Sainte elle-même. Il importe donc qu’ils puissent être présents à ce mom</w:t>
      </w:r>
      <w:r w:rsidR="00634049">
        <w:t>ent-là avec leur(s) prêtre(s) et</w:t>
      </w:r>
      <w:r w:rsidRPr="005F37CF">
        <w:t xml:space="preserve"> leurs </w:t>
      </w:r>
      <w:r w:rsidR="009E6435" w:rsidRPr="005F37CF">
        <w:t>coordinateurs (</w:t>
      </w:r>
      <w:proofErr w:type="spellStart"/>
      <w:r w:rsidRPr="005F37CF">
        <w:t>trices</w:t>
      </w:r>
      <w:proofErr w:type="spellEnd"/>
      <w:r w:rsidRPr="005F37CF">
        <w:t>) auprès du véhicule.</w:t>
      </w:r>
    </w:p>
    <w:p w:rsidR="00634049" w:rsidRDefault="00634049" w:rsidP="00634049">
      <w:pPr>
        <w:jc w:val="both"/>
      </w:pPr>
      <w:r>
        <w:t>A l’extérieur de l’église en vue d’une procession sur la voie publique (déclaration à effectuer auprès de la mairie) ou sur le parvis de l’église, le peuple est rassemblé et salué par le curé.</w:t>
      </w:r>
    </w:p>
    <w:p w:rsidR="005F37CF" w:rsidRDefault="005F37CF" w:rsidP="005F37CF">
      <w:pPr>
        <w:jc w:val="center"/>
      </w:pPr>
    </w:p>
    <w:p w:rsidR="005F37CF" w:rsidRDefault="005F37CF" w:rsidP="00634049">
      <w:pPr>
        <w:jc w:val="both"/>
      </w:pPr>
      <w:r w:rsidRPr="00143AFF">
        <w:rPr>
          <w:u w:val="single"/>
        </w:rPr>
        <w:t>Procession d’entrée</w:t>
      </w:r>
      <w:r>
        <w:t xml:space="preserve"> soutenue par un chant</w:t>
      </w:r>
      <w:r w:rsidR="00634049">
        <w:t>. Dans l’ordre : les servants avec la croix et les flambeaux, le Reliquaire, les ministres puis le peuple.</w:t>
      </w:r>
    </w:p>
    <w:p w:rsidR="00634049" w:rsidRDefault="00634049" w:rsidP="00634049">
      <w:pPr>
        <w:jc w:val="both"/>
      </w:pPr>
      <w:r>
        <w:t xml:space="preserve">Le Reliquaire est déposé ni dans le sanctuaire ou le </w:t>
      </w:r>
      <w:proofErr w:type="spellStart"/>
      <w:r>
        <w:t>choeur</w:t>
      </w:r>
      <w:proofErr w:type="spellEnd"/>
      <w:r>
        <w:t xml:space="preserve"> ni devant l’autel mais entre le sanctuaire et la nef, sur le côté, de manière à ce qu’il soit visible par la plupart des fidèles et que la vénération personnelle puisse se dérouler facilement.</w:t>
      </w:r>
    </w:p>
    <w:p w:rsidR="00143AFF" w:rsidRDefault="00143AFF" w:rsidP="005F37CF"/>
    <w:p w:rsidR="005F37CF" w:rsidRDefault="005F37CF" w:rsidP="005F37CF">
      <w:r w:rsidRPr="00143AFF">
        <w:rPr>
          <w:u w:val="single"/>
        </w:rPr>
        <w:t>Mot d’accueil</w:t>
      </w:r>
      <w:r>
        <w:t xml:space="preserve"> du prêtre ou d’un délégué de l’équipe paroissiale</w:t>
      </w:r>
    </w:p>
    <w:p w:rsidR="00143AFF" w:rsidRDefault="00143AFF" w:rsidP="005F37CF"/>
    <w:p w:rsidR="005F37CF" w:rsidRPr="00E47FAE" w:rsidRDefault="005F37CF" w:rsidP="005F37CF">
      <w:pPr>
        <w:rPr>
          <w:u w:val="single"/>
        </w:rPr>
      </w:pPr>
      <w:r w:rsidRPr="00E47FAE">
        <w:rPr>
          <w:u w:val="single"/>
        </w:rPr>
        <w:t>Rappel du sens de la vénération des Reliques</w:t>
      </w:r>
    </w:p>
    <w:p w:rsidR="00143AFF" w:rsidRDefault="00143AFF" w:rsidP="005F37CF"/>
    <w:p w:rsidR="00E47FAE" w:rsidRDefault="00E47FAE" w:rsidP="00E47FAE">
      <w:r w:rsidRPr="009E6435">
        <w:t>Les Reliques sont les « restes mortels » des saints qui nous rap</w:t>
      </w:r>
      <w:r>
        <w:t>pellent leur condition humaine.</w:t>
      </w:r>
    </w:p>
    <w:p w:rsidR="00E47FAE" w:rsidRDefault="00E47FAE" w:rsidP="00E47FAE">
      <w:pPr>
        <w:spacing w:after="120"/>
      </w:pPr>
      <w:r w:rsidRPr="009E6435">
        <w:t>C’est avec leur corps que les saints ont agi, prié, travaillé et souffert e</w:t>
      </w:r>
      <w:r>
        <w:t xml:space="preserve">t fait l’expérience de la mort. </w:t>
      </w:r>
      <w:r w:rsidRPr="009E6435">
        <w:t>Or, ces signes ténus et presque dérisoires, voici que Dieu veut s’en servir pour manifester sa Présence</w:t>
      </w:r>
      <w:r>
        <w:t xml:space="preserve"> et faire éclater sa puissance.</w:t>
      </w:r>
      <w:r w:rsidRPr="009E6435">
        <w:t xml:space="preserve"> Car c’est Lui </w:t>
      </w:r>
      <w:r>
        <w:t>qui agit à travers ses signes.</w:t>
      </w:r>
    </w:p>
    <w:p w:rsidR="009E6435" w:rsidRPr="009E6435" w:rsidRDefault="009E6435" w:rsidP="009E6435">
      <w:pPr>
        <w:spacing w:after="120"/>
      </w:pPr>
      <w:r w:rsidRPr="009E6435">
        <w:rPr>
          <w:bCs/>
        </w:rPr>
        <w:t>A Cologne, le 18 août 2005, Benoît XVI disait</w:t>
      </w:r>
      <w:r>
        <w:rPr>
          <w:bCs/>
        </w:rPr>
        <w:t> : « </w:t>
      </w:r>
      <w:r w:rsidRPr="009E6435">
        <w:t xml:space="preserve">Les Reliques des Saints sont des traces de la présence invisible mais réelle qui illumine les ténèbres du monde, manifestant que le Règne de Dieu est au-dedans de nous. Elles crient avec nous : </w:t>
      </w:r>
      <w:r>
        <w:t>« </w:t>
      </w:r>
      <w:proofErr w:type="spellStart"/>
      <w:r w:rsidRPr="009E6435">
        <w:t>Maranatha</w:t>
      </w:r>
      <w:proofErr w:type="spellEnd"/>
      <w:r w:rsidRPr="009E6435">
        <w:t>, vi</w:t>
      </w:r>
      <w:r>
        <w:t>ens Seigneur Jésus ! »</w:t>
      </w:r>
    </w:p>
    <w:p w:rsidR="009E6435" w:rsidRDefault="009E6435" w:rsidP="009E6435">
      <w:r>
        <w:t xml:space="preserve">Thérèse, 14 ans et demi, pendant son voyage à Rome en novembre 1887, se montre passionnée pour chercher, toucher et collectionner les reliques : </w:t>
      </w:r>
    </w:p>
    <w:p w:rsidR="009E6435" w:rsidRDefault="009E6435" w:rsidP="009E6435">
      <w:r>
        <w:t>- à Milan</w:t>
      </w:r>
      <w:r w:rsidRPr="009E6435">
        <w:rPr>
          <w:i/>
        </w:rPr>
        <w:t>, "nous (Céline et Thérèse) étions intrépides, toujours les premières et suivant immédiatement Monseigneur afin de tout voir en ce qui concernait les reliques des Saints et bien entendre les explications ; ainsi pendant qu'il offrait le Saint Sacrifice sur le tombeau de St Charles, nous étions avec papa derrière l'Autel, la tête appuyée sur la châsse qui renferme le corps du saint revêtu de ses habits pontificaux. C'était ainsi partout... "</w:t>
      </w:r>
      <w:r>
        <w:t xml:space="preserve"> (Ms A, 58 v°).</w:t>
      </w:r>
    </w:p>
    <w:p w:rsidR="009E6435" w:rsidRDefault="009E6435" w:rsidP="009E6435">
      <w:r w:rsidRPr="009E6435">
        <w:t>Thérèse nous conduit toujours à Jésus.</w:t>
      </w:r>
    </w:p>
    <w:p w:rsidR="009E6435" w:rsidRDefault="009E6435" w:rsidP="005F37CF"/>
    <w:p w:rsidR="00E55A24" w:rsidRPr="00565524" w:rsidRDefault="00E55A24" w:rsidP="00E55A24">
      <w:pPr>
        <w:spacing w:after="120"/>
        <w:rPr>
          <w:smallCaps/>
          <w:color w:val="BF2329"/>
        </w:rPr>
      </w:pPr>
      <w:proofErr w:type="spellStart"/>
      <w:r w:rsidRPr="00565524">
        <w:rPr>
          <w:smallCaps/>
          <w:color w:val="BF2329"/>
        </w:rPr>
        <w:t>Pri</w:t>
      </w:r>
      <w:r w:rsidRPr="00565524">
        <w:rPr>
          <w:smallCaps/>
          <w:color w:val="BF2329"/>
          <w:sz w:val="20"/>
        </w:rPr>
        <w:t>È</w:t>
      </w:r>
      <w:r w:rsidRPr="00565524">
        <w:rPr>
          <w:smallCaps/>
          <w:color w:val="BF2329"/>
        </w:rPr>
        <w:t>re</w:t>
      </w:r>
      <w:proofErr w:type="spellEnd"/>
      <w:r w:rsidRPr="00565524">
        <w:rPr>
          <w:smallCaps/>
          <w:color w:val="BF2329"/>
        </w:rPr>
        <w:t xml:space="preserve"> d’ouverture</w:t>
      </w:r>
    </w:p>
    <w:p w:rsidR="00E55A24" w:rsidRPr="001352FB" w:rsidRDefault="00E55A24" w:rsidP="00E55A24">
      <w:pPr>
        <w:keepNext/>
        <w:framePr w:dropCap="drop" w:lines="2" w:wrap="around" w:vAnchor="text" w:hAnchor="text"/>
        <w:spacing w:line="551" w:lineRule="exact"/>
        <w:textAlignment w:val="baseline"/>
        <w:rPr>
          <w:color w:val="FF0000"/>
          <w:position w:val="-6"/>
          <w:sz w:val="70"/>
        </w:rPr>
      </w:pPr>
      <w:r w:rsidRPr="00565524">
        <w:rPr>
          <w:color w:val="BF2329"/>
          <w:position w:val="-6"/>
          <w:sz w:val="70"/>
        </w:rPr>
        <w:t>D</w:t>
      </w:r>
    </w:p>
    <w:p w:rsidR="00E55A24" w:rsidRDefault="00E55A24" w:rsidP="00E55A24">
      <w:r>
        <w:t>ieu qui ouvres ton royaume</w:t>
      </w:r>
    </w:p>
    <w:p w:rsidR="00E55A24" w:rsidRDefault="00E55A24" w:rsidP="00E55A24">
      <w:pPr>
        <w:ind w:left="709"/>
      </w:pPr>
      <w:proofErr w:type="gramStart"/>
      <w:r>
        <w:t>aux</w:t>
      </w:r>
      <w:proofErr w:type="gramEnd"/>
      <w:r>
        <w:t xml:space="preserve"> petits et aux humbles,</w:t>
      </w:r>
    </w:p>
    <w:p w:rsidR="00E55A24" w:rsidRDefault="00E55A24" w:rsidP="00E55A24">
      <w:r>
        <w:t>Donne-nous de marcher avec confiance</w:t>
      </w:r>
    </w:p>
    <w:p w:rsidR="00E55A24" w:rsidRDefault="00E55A24" w:rsidP="00E55A24">
      <w:pPr>
        <w:ind w:left="284"/>
      </w:pPr>
      <w:proofErr w:type="gramStart"/>
      <w:r>
        <w:t>sur</w:t>
      </w:r>
      <w:proofErr w:type="gramEnd"/>
      <w:r>
        <w:t xml:space="preserve"> les pas de sainte Thérèse de l’Enfant-Jésus,</w:t>
      </w:r>
    </w:p>
    <w:p w:rsidR="00E55A24" w:rsidRDefault="00E55A24" w:rsidP="00E55A24">
      <w:pPr>
        <w:ind w:left="284"/>
      </w:pPr>
      <w:proofErr w:type="gramStart"/>
      <w:r>
        <w:t>pour</w:t>
      </w:r>
      <w:proofErr w:type="gramEnd"/>
      <w:r>
        <w:t xml:space="preserve"> obtenir ainsi le révélation de ta gloire. Par Jésus Christ.</w:t>
      </w:r>
    </w:p>
    <w:p w:rsidR="00E55A24" w:rsidRDefault="00E55A24" w:rsidP="005F37CF"/>
    <w:p w:rsidR="005F37CF" w:rsidRDefault="00E55A24" w:rsidP="00E47FAE">
      <w:pPr>
        <w:spacing w:after="120"/>
      </w:pPr>
      <w:r>
        <w:rPr>
          <w:smallCaps/>
          <w:color w:val="BF2329"/>
        </w:rPr>
        <w:t>Liturgie de la Parole de Dieu :</w:t>
      </w:r>
      <w:r>
        <w:t xml:space="preserve"> </w:t>
      </w:r>
      <w:r w:rsidR="00E47FAE">
        <w:t>-</w:t>
      </w:r>
      <w:r w:rsidR="00E47FAE" w:rsidRPr="00E47FAE">
        <w:t xml:space="preserve"> </w:t>
      </w:r>
      <w:r w:rsidR="005F37CF">
        <w:t>Propositions de textes bibliques :</w:t>
      </w:r>
    </w:p>
    <w:p w:rsidR="00E55A24" w:rsidRPr="0022229F" w:rsidRDefault="00E55A24" w:rsidP="0022229F">
      <w:pPr>
        <w:rPr>
          <w:u w:val="single"/>
        </w:rPr>
      </w:pPr>
      <w:r w:rsidRPr="0022229F">
        <w:rPr>
          <w:u w:val="single"/>
        </w:rPr>
        <w:t>1</w:t>
      </w:r>
      <w:r w:rsidRPr="0022229F">
        <w:rPr>
          <w:u w:val="single"/>
          <w:vertAlign w:val="superscript"/>
        </w:rPr>
        <w:t>ère</w:t>
      </w:r>
      <w:r w:rsidRPr="0022229F">
        <w:rPr>
          <w:u w:val="single"/>
        </w:rPr>
        <w:t xml:space="preserve"> lecture : </w:t>
      </w:r>
    </w:p>
    <w:p w:rsidR="009D60A6" w:rsidRDefault="009D60A6" w:rsidP="0022229F">
      <w:pPr>
        <w:ind w:left="426"/>
      </w:pPr>
      <w:r>
        <w:t>Isaïe 66, 10-14 : Comme une mère console son enfant, moi-même je vous Consolerai</w:t>
      </w:r>
    </w:p>
    <w:p w:rsidR="009D60A6" w:rsidRDefault="00E55A24" w:rsidP="0022229F">
      <w:pPr>
        <w:spacing w:after="120"/>
      </w:pPr>
      <w:proofErr w:type="gramStart"/>
      <w:r w:rsidRPr="00E55A24">
        <w:rPr>
          <w:b/>
        </w:rPr>
        <w:t>ou</w:t>
      </w:r>
      <w:proofErr w:type="gramEnd"/>
      <w:r w:rsidR="0022229F">
        <w:t xml:space="preserve">   </w:t>
      </w:r>
      <w:r w:rsidR="009D60A6">
        <w:t>I Cor. 12, 31-13, 8a : Si je n'ai pas la charité, s'il me manque l'amour, je ne suis rien</w:t>
      </w:r>
    </w:p>
    <w:p w:rsidR="00E55A24" w:rsidRDefault="00E55A24" w:rsidP="0022229F">
      <w:pPr>
        <w:spacing w:after="120"/>
      </w:pPr>
      <w:r w:rsidRPr="0022229F">
        <w:rPr>
          <w:u w:val="single"/>
        </w:rPr>
        <w:lastRenderedPageBreak/>
        <w:t>Psaume</w:t>
      </w:r>
      <w:r>
        <w:t xml:space="preserve"> </w:t>
      </w:r>
      <w:r w:rsidR="0022229F">
        <w:t>130 (131), 1, 2, 3</w:t>
      </w:r>
    </w:p>
    <w:p w:rsidR="0022229F" w:rsidRPr="0022229F" w:rsidRDefault="0022229F" w:rsidP="0022229F">
      <w:pPr>
        <w:rPr>
          <w:u w:val="single"/>
        </w:rPr>
      </w:pPr>
      <w:r>
        <w:rPr>
          <w:u w:val="single"/>
        </w:rPr>
        <w:t>2</w:t>
      </w:r>
      <w:r w:rsidRPr="0022229F">
        <w:rPr>
          <w:u w:val="single"/>
          <w:vertAlign w:val="superscript"/>
        </w:rPr>
        <w:t>ème</w:t>
      </w:r>
      <w:r>
        <w:rPr>
          <w:u w:val="single"/>
        </w:rPr>
        <w:t xml:space="preserve"> </w:t>
      </w:r>
      <w:r w:rsidRPr="0022229F">
        <w:rPr>
          <w:u w:val="single"/>
        </w:rPr>
        <w:t xml:space="preserve">lecture : </w:t>
      </w:r>
    </w:p>
    <w:p w:rsidR="009D60A6" w:rsidRDefault="009D60A6" w:rsidP="0022229F">
      <w:pPr>
        <w:ind w:left="426"/>
      </w:pPr>
      <w:r>
        <w:t>Mt 18, 1-4 : Devenir comme les petits enfants</w:t>
      </w:r>
    </w:p>
    <w:p w:rsidR="009D60A6" w:rsidRDefault="0022229F" w:rsidP="009D60A6">
      <w:proofErr w:type="gramStart"/>
      <w:r w:rsidRPr="00E55A24">
        <w:rPr>
          <w:b/>
        </w:rPr>
        <w:t>ou</w:t>
      </w:r>
      <w:proofErr w:type="gramEnd"/>
      <w:r>
        <w:t xml:space="preserve">   </w:t>
      </w:r>
      <w:r w:rsidR="009D60A6">
        <w:t>Mc 10, 13-16 : Laissez venir à moi les petits enfants, ne les empêchez pas</w:t>
      </w:r>
    </w:p>
    <w:p w:rsidR="009E6435" w:rsidRDefault="009E6435" w:rsidP="005F37CF"/>
    <w:p w:rsidR="009E6435" w:rsidRDefault="009E6435" w:rsidP="0076012B">
      <w:pPr>
        <w:spacing w:after="120"/>
        <w:rPr>
          <w:b/>
        </w:rPr>
        <w:sectPr w:rsidR="009E64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9272DB" w:rsidRDefault="009272DB" w:rsidP="0076012B">
      <w:pPr>
        <w:spacing w:after="120"/>
        <w:rPr>
          <w:b/>
        </w:rPr>
      </w:pPr>
      <w:r w:rsidRPr="00565524">
        <w:rPr>
          <w:smallCaps/>
          <w:color w:val="BF2329"/>
        </w:rPr>
        <w:lastRenderedPageBreak/>
        <w:t>Première Lecture</w:t>
      </w:r>
      <w:r w:rsidRPr="009D60A6">
        <w:rPr>
          <w:b/>
        </w:rPr>
        <w:t xml:space="preserve"> </w:t>
      </w:r>
    </w:p>
    <w:p w:rsidR="009D60A6" w:rsidRDefault="005F37CF" w:rsidP="0076012B">
      <w:pPr>
        <w:spacing w:after="120"/>
      </w:pPr>
      <w:r w:rsidRPr="009D60A6">
        <w:rPr>
          <w:b/>
        </w:rPr>
        <w:t>Lecture du livre du prophète Isaïe</w:t>
      </w:r>
      <w:r w:rsidR="009D60A6">
        <w:tab/>
      </w:r>
    </w:p>
    <w:p w:rsidR="005F37CF" w:rsidRDefault="005F37CF" w:rsidP="005F37CF">
      <w:r>
        <w:t>Réjouissez-vous avec Jérusalem !</w:t>
      </w:r>
    </w:p>
    <w:p w:rsidR="005F37CF" w:rsidRDefault="005F37CF" w:rsidP="005F37CF">
      <w:r>
        <w:t>Exultez en elle, vous tous qui l’aimez !</w:t>
      </w:r>
    </w:p>
    <w:p w:rsidR="005F37CF" w:rsidRDefault="005F37CF" w:rsidP="005F37CF">
      <w:r>
        <w:t>Avec elle, soyez pleins d’allégresse,</w:t>
      </w:r>
    </w:p>
    <w:p w:rsidR="005F37CF" w:rsidRDefault="005F37CF" w:rsidP="005F37CF">
      <w:pPr>
        <w:spacing w:after="120"/>
        <w:ind w:left="284"/>
      </w:pPr>
      <w:proofErr w:type="gramStart"/>
      <w:r>
        <w:t>vous</w:t>
      </w:r>
      <w:proofErr w:type="gramEnd"/>
      <w:r>
        <w:t xml:space="preserve"> tous qui la pleuriez !</w:t>
      </w:r>
    </w:p>
    <w:p w:rsidR="005F37CF" w:rsidRDefault="005F37CF" w:rsidP="005F37CF">
      <w:r>
        <w:t>Alors, vous serez nourris de son lait,</w:t>
      </w:r>
    </w:p>
    <w:p w:rsidR="005F37CF" w:rsidRDefault="005F37CF" w:rsidP="005F37CF">
      <w:proofErr w:type="gramStart"/>
      <w:r>
        <w:t>rassasiés</w:t>
      </w:r>
      <w:proofErr w:type="gramEnd"/>
      <w:r>
        <w:t xml:space="preserve"> de ses consolations ;</w:t>
      </w:r>
    </w:p>
    <w:p w:rsidR="005F37CF" w:rsidRDefault="005F37CF" w:rsidP="005F37CF">
      <w:proofErr w:type="gramStart"/>
      <w:r>
        <w:t>alors</w:t>
      </w:r>
      <w:proofErr w:type="gramEnd"/>
      <w:r>
        <w:t>, vous goûterez avec délices</w:t>
      </w:r>
    </w:p>
    <w:p w:rsidR="005F37CF" w:rsidRDefault="005F37CF" w:rsidP="005F37CF">
      <w:pPr>
        <w:spacing w:after="120"/>
        <w:ind w:left="284"/>
      </w:pPr>
      <w:proofErr w:type="gramStart"/>
      <w:r>
        <w:t>à</w:t>
      </w:r>
      <w:proofErr w:type="gramEnd"/>
      <w:r>
        <w:t xml:space="preserve"> l’abondance de sa gloire.</w:t>
      </w:r>
    </w:p>
    <w:p w:rsidR="005F37CF" w:rsidRDefault="005F37CF" w:rsidP="005F37CF">
      <w:r>
        <w:t>Car le Seigneur le déclare :</w:t>
      </w:r>
    </w:p>
    <w:p w:rsidR="005F37CF" w:rsidRDefault="005F37CF" w:rsidP="005F37CF">
      <w:pPr>
        <w:ind w:left="284"/>
      </w:pPr>
      <w:r>
        <w:t>« Voici que je dirige vers elle</w:t>
      </w:r>
    </w:p>
    <w:p w:rsidR="005F37CF" w:rsidRDefault="005F37CF" w:rsidP="005F37CF">
      <w:pPr>
        <w:ind w:left="284"/>
      </w:pPr>
      <w:proofErr w:type="gramStart"/>
      <w:r>
        <w:t>la</w:t>
      </w:r>
      <w:proofErr w:type="gramEnd"/>
      <w:r>
        <w:t xml:space="preserve"> paix comme un fleuve</w:t>
      </w:r>
    </w:p>
    <w:p w:rsidR="005F37CF" w:rsidRDefault="005F37CF" w:rsidP="005F37CF">
      <w:pPr>
        <w:ind w:left="284"/>
      </w:pPr>
      <w:proofErr w:type="gramStart"/>
      <w:r>
        <w:t>et</w:t>
      </w:r>
      <w:proofErr w:type="gramEnd"/>
      <w:r>
        <w:t>, comme un torrent qui déborde,</w:t>
      </w:r>
    </w:p>
    <w:p w:rsidR="005F37CF" w:rsidRDefault="005F37CF" w:rsidP="005F37CF">
      <w:pPr>
        <w:spacing w:after="120"/>
        <w:ind w:left="284"/>
      </w:pPr>
      <w:proofErr w:type="gramStart"/>
      <w:r>
        <w:t>la</w:t>
      </w:r>
      <w:proofErr w:type="gramEnd"/>
      <w:r>
        <w:t xml:space="preserve"> gloire des nations. »</w:t>
      </w:r>
    </w:p>
    <w:p w:rsidR="005F37CF" w:rsidRDefault="005F37CF" w:rsidP="005F37CF">
      <w:r>
        <w:t>Vous serez nourris, portés sur la hanche ;</w:t>
      </w:r>
    </w:p>
    <w:p w:rsidR="005F37CF" w:rsidRDefault="005F37CF" w:rsidP="005F37CF">
      <w:proofErr w:type="gramStart"/>
      <w:r>
        <w:t>vous</w:t>
      </w:r>
      <w:proofErr w:type="gramEnd"/>
      <w:r>
        <w:t xml:space="preserve"> serez choyés sur ses genoux.</w:t>
      </w:r>
    </w:p>
    <w:p w:rsidR="005F37CF" w:rsidRDefault="005F37CF" w:rsidP="005F37CF">
      <w:r>
        <w:t>Comme un enfant que sa mère console,</w:t>
      </w:r>
    </w:p>
    <w:p w:rsidR="005F37CF" w:rsidRDefault="005F37CF" w:rsidP="005F37CF">
      <w:proofErr w:type="gramStart"/>
      <w:r>
        <w:t>ainsi</w:t>
      </w:r>
      <w:proofErr w:type="gramEnd"/>
      <w:r>
        <w:t>, je vous consolerai.</w:t>
      </w:r>
    </w:p>
    <w:p w:rsidR="005F37CF" w:rsidRDefault="005F37CF" w:rsidP="005F37CF">
      <w:r>
        <w:t>Oui, dans Jérusalem, vous serez consolés.</w:t>
      </w:r>
    </w:p>
    <w:p w:rsidR="005F37CF" w:rsidRDefault="005F37CF" w:rsidP="005F37CF">
      <w:r>
        <w:t>Vous verrez, votre cœur sera dans l’allégresse ;</w:t>
      </w:r>
    </w:p>
    <w:p w:rsidR="005F37CF" w:rsidRDefault="005F37CF" w:rsidP="005F37CF">
      <w:pPr>
        <w:ind w:left="284"/>
      </w:pPr>
      <w:proofErr w:type="gramStart"/>
      <w:r>
        <w:t>et</w:t>
      </w:r>
      <w:proofErr w:type="gramEnd"/>
      <w:r>
        <w:t xml:space="preserve"> vos os revivront comme l’herbe reverdit.</w:t>
      </w:r>
    </w:p>
    <w:p w:rsidR="005F37CF" w:rsidRDefault="005F37CF" w:rsidP="005F37CF">
      <w:pPr>
        <w:spacing w:after="120"/>
      </w:pPr>
      <w:r>
        <w:t>Le Seigneur fera connaître sa puissance à ses serviteurs</w:t>
      </w:r>
    </w:p>
    <w:p w:rsidR="005F37CF" w:rsidRDefault="005F37CF" w:rsidP="005F37CF">
      <w:pPr>
        <w:ind w:left="284"/>
      </w:pPr>
      <w:r>
        <w:t>- Parole du Seigneur</w:t>
      </w:r>
    </w:p>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E6435" w:rsidRDefault="009E6435" w:rsidP="009D60A6"/>
    <w:p w:rsidR="009272DB" w:rsidRDefault="009272DB" w:rsidP="0076012B">
      <w:pPr>
        <w:spacing w:after="120"/>
        <w:rPr>
          <w:b/>
        </w:rPr>
      </w:pPr>
      <w:r>
        <w:rPr>
          <w:b/>
        </w:rPr>
        <w:t>OU</w:t>
      </w:r>
    </w:p>
    <w:p w:rsidR="009D60A6" w:rsidRDefault="009D60A6" w:rsidP="0076012B">
      <w:pPr>
        <w:spacing w:after="120"/>
        <w:rPr>
          <w:b/>
        </w:rPr>
      </w:pPr>
      <w:r w:rsidRPr="009D60A6">
        <w:rPr>
          <w:b/>
        </w:rPr>
        <w:t>Lecture d</w:t>
      </w:r>
      <w:r>
        <w:rPr>
          <w:b/>
        </w:rPr>
        <w:t>e la première lettre de saint Paul apôtre aux Corinthiens</w:t>
      </w:r>
    </w:p>
    <w:p w:rsidR="0076012B" w:rsidRDefault="0076012B" w:rsidP="0076012B">
      <w:r>
        <w:t>Frères,</w:t>
      </w:r>
    </w:p>
    <w:p w:rsidR="0076012B" w:rsidRDefault="0076012B" w:rsidP="005F37CF">
      <w:proofErr w:type="gramStart"/>
      <w:r>
        <w:t>r</w:t>
      </w:r>
      <w:r w:rsidR="005F37CF" w:rsidRPr="005F37CF">
        <w:t>echerchez</w:t>
      </w:r>
      <w:proofErr w:type="gramEnd"/>
      <w:r w:rsidR="005F37CF" w:rsidRPr="005F37CF">
        <w:t xml:space="preserve"> donc avec ardeur les dons les plus grands.</w:t>
      </w:r>
    </w:p>
    <w:p w:rsidR="005F37CF" w:rsidRDefault="005F37CF" w:rsidP="0076012B">
      <w:pPr>
        <w:spacing w:after="120"/>
      </w:pPr>
      <w:r w:rsidRPr="005F37CF">
        <w:t>Et maintenant, je vais vous indiquer le chemin par excellence.</w:t>
      </w:r>
    </w:p>
    <w:p w:rsidR="0076012B" w:rsidRDefault="0076012B" w:rsidP="009D60A6">
      <w:r>
        <w:t>J</w:t>
      </w:r>
      <w:r w:rsidR="009D60A6">
        <w:t>’aurais beau parler toutes les langues</w:t>
      </w:r>
    </w:p>
    <w:p w:rsidR="0076012B" w:rsidRDefault="009D60A6" w:rsidP="0076012B">
      <w:pPr>
        <w:ind w:left="284"/>
      </w:pPr>
      <w:proofErr w:type="gramStart"/>
      <w:r>
        <w:t>des</w:t>
      </w:r>
      <w:proofErr w:type="gramEnd"/>
      <w:r>
        <w:t xml:space="preserve"> hommes et des anges,</w:t>
      </w:r>
    </w:p>
    <w:p w:rsidR="0076012B" w:rsidRDefault="009D60A6" w:rsidP="0076012B">
      <w:proofErr w:type="gramStart"/>
      <w:r>
        <w:t>si</w:t>
      </w:r>
      <w:proofErr w:type="gramEnd"/>
      <w:r>
        <w:t xml:space="preserve"> je n’ai pas la charité, s’il me manque l’amour,</w:t>
      </w:r>
    </w:p>
    <w:p w:rsidR="0076012B" w:rsidRDefault="009D60A6" w:rsidP="0076012B">
      <w:proofErr w:type="gramStart"/>
      <w:r>
        <w:t>je</w:t>
      </w:r>
      <w:proofErr w:type="gramEnd"/>
      <w:r>
        <w:t xml:space="preserve"> ne suis qu’un cuivre qui résonne,</w:t>
      </w:r>
    </w:p>
    <w:p w:rsidR="009D60A6" w:rsidRDefault="009D60A6" w:rsidP="0076012B">
      <w:pPr>
        <w:spacing w:after="120"/>
        <w:ind w:left="284"/>
      </w:pPr>
      <w:proofErr w:type="gramStart"/>
      <w:r>
        <w:t>une</w:t>
      </w:r>
      <w:proofErr w:type="gramEnd"/>
      <w:r>
        <w:t xml:space="preserve"> cymbale retentissante.</w:t>
      </w:r>
    </w:p>
    <w:p w:rsidR="0076012B" w:rsidRDefault="0076012B" w:rsidP="009D60A6">
      <w:r>
        <w:t>J’aurais beau être prophète,</w:t>
      </w:r>
    </w:p>
    <w:p w:rsidR="0076012B" w:rsidRDefault="009D60A6" w:rsidP="0076012B">
      <w:pPr>
        <w:ind w:left="284"/>
      </w:pPr>
      <w:proofErr w:type="gramStart"/>
      <w:r>
        <w:t>avoi</w:t>
      </w:r>
      <w:r w:rsidR="0076012B">
        <w:t>r</w:t>
      </w:r>
      <w:proofErr w:type="gramEnd"/>
      <w:r w:rsidR="0076012B">
        <w:t xml:space="preserve"> toute la science des mystères</w:t>
      </w:r>
    </w:p>
    <w:p w:rsidR="0076012B" w:rsidRDefault="009D60A6" w:rsidP="0076012B">
      <w:pPr>
        <w:ind w:left="284"/>
      </w:pPr>
      <w:proofErr w:type="gramStart"/>
      <w:r>
        <w:t>et</w:t>
      </w:r>
      <w:proofErr w:type="gramEnd"/>
      <w:r>
        <w:t xml:space="preserve"> toute l</w:t>
      </w:r>
      <w:r w:rsidR="0076012B">
        <w:t>a connaissance de Dieu,</w:t>
      </w:r>
    </w:p>
    <w:p w:rsidR="0076012B" w:rsidRDefault="009D60A6" w:rsidP="009D60A6">
      <w:proofErr w:type="gramStart"/>
      <w:r>
        <w:t>j</w:t>
      </w:r>
      <w:r w:rsidR="0076012B">
        <w:t>’aurais</w:t>
      </w:r>
      <w:proofErr w:type="gramEnd"/>
      <w:r w:rsidR="0076012B">
        <w:t xml:space="preserve"> beau avoir toute la foi</w:t>
      </w:r>
    </w:p>
    <w:p w:rsidR="0076012B" w:rsidRDefault="009D60A6" w:rsidP="0076012B">
      <w:pPr>
        <w:ind w:left="284"/>
      </w:pPr>
      <w:proofErr w:type="gramStart"/>
      <w:r>
        <w:t>jus</w:t>
      </w:r>
      <w:r w:rsidR="0076012B">
        <w:t>qu’à</w:t>
      </w:r>
      <w:proofErr w:type="gramEnd"/>
      <w:r w:rsidR="0076012B">
        <w:t xml:space="preserve"> transporter les montagnes,</w:t>
      </w:r>
    </w:p>
    <w:p w:rsidR="0076012B" w:rsidRDefault="0076012B" w:rsidP="009D60A6">
      <w:proofErr w:type="gramStart"/>
      <w:r>
        <w:t>s’il</w:t>
      </w:r>
      <w:proofErr w:type="gramEnd"/>
      <w:r>
        <w:t xml:space="preserve"> me manque l’amour,</w:t>
      </w:r>
    </w:p>
    <w:p w:rsidR="009D60A6" w:rsidRDefault="009D60A6" w:rsidP="0076012B">
      <w:pPr>
        <w:spacing w:after="120"/>
        <w:ind w:left="284"/>
      </w:pPr>
      <w:proofErr w:type="gramStart"/>
      <w:r>
        <w:t>je</w:t>
      </w:r>
      <w:proofErr w:type="gramEnd"/>
      <w:r>
        <w:t xml:space="preserve"> ne suis rien.</w:t>
      </w:r>
    </w:p>
    <w:p w:rsidR="0076012B" w:rsidRDefault="009D60A6" w:rsidP="009D60A6">
      <w:r>
        <w:t>J’aurais beau distribue</w:t>
      </w:r>
      <w:r w:rsidR="0076012B">
        <w:t>r toute ma fortune aux affamés,</w:t>
      </w:r>
    </w:p>
    <w:p w:rsidR="0076012B" w:rsidRDefault="009D60A6" w:rsidP="0076012B">
      <w:pPr>
        <w:ind w:left="284"/>
      </w:pPr>
      <w:proofErr w:type="gramStart"/>
      <w:r>
        <w:t>j’a</w:t>
      </w:r>
      <w:r w:rsidR="0076012B">
        <w:t>urais</w:t>
      </w:r>
      <w:proofErr w:type="gramEnd"/>
      <w:r w:rsidR="0076012B">
        <w:t xml:space="preserve"> beau me faire brûler vif,</w:t>
      </w:r>
    </w:p>
    <w:p w:rsidR="0076012B" w:rsidRDefault="0076012B" w:rsidP="009D60A6">
      <w:proofErr w:type="gramStart"/>
      <w:r>
        <w:t>s’il</w:t>
      </w:r>
      <w:proofErr w:type="gramEnd"/>
      <w:r>
        <w:t xml:space="preserve"> me manque l’amour,</w:t>
      </w:r>
    </w:p>
    <w:p w:rsidR="009D60A6" w:rsidRDefault="009D60A6" w:rsidP="0076012B">
      <w:pPr>
        <w:spacing w:after="120"/>
        <w:ind w:left="284"/>
      </w:pPr>
      <w:proofErr w:type="gramStart"/>
      <w:r>
        <w:t>cela</w:t>
      </w:r>
      <w:proofErr w:type="gramEnd"/>
      <w:r>
        <w:t xml:space="preserve"> ne me sert à rien.</w:t>
      </w:r>
    </w:p>
    <w:p w:rsidR="0076012B" w:rsidRDefault="0076012B" w:rsidP="009D60A6">
      <w:r>
        <w:t>L’amour prend patience ;</w:t>
      </w:r>
    </w:p>
    <w:p w:rsidR="0076012B" w:rsidRDefault="0076012B" w:rsidP="0076012B">
      <w:pPr>
        <w:ind w:left="284"/>
      </w:pPr>
      <w:proofErr w:type="gramStart"/>
      <w:r>
        <w:t>l’amour</w:t>
      </w:r>
      <w:proofErr w:type="gramEnd"/>
      <w:r>
        <w:t xml:space="preserve"> rend service ;</w:t>
      </w:r>
    </w:p>
    <w:p w:rsidR="0076012B" w:rsidRDefault="0076012B" w:rsidP="009D60A6">
      <w:proofErr w:type="gramStart"/>
      <w:r>
        <w:t>l’amour</w:t>
      </w:r>
      <w:proofErr w:type="gramEnd"/>
      <w:r>
        <w:t xml:space="preserve"> ne jalouse pas ;</w:t>
      </w:r>
    </w:p>
    <w:p w:rsidR="009D60A6" w:rsidRDefault="009D60A6" w:rsidP="0076012B">
      <w:pPr>
        <w:ind w:left="284"/>
      </w:pPr>
      <w:proofErr w:type="gramStart"/>
      <w:r>
        <w:t>il</w:t>
      </w:r>
      <w:proofErr w:type="gramEnd"/>
      <w:r>
        <w:t xml:space="preserve"> ne se vante pas, ne se gonfle pas d’orgueil ;</w:t>
      </w:r>
    </w:p>
    <w:p w:rsidR="0076012B" w:rsidRDefault="0076012B" w:rsidP="009D60A6">
      <w:proofErr w:type="gramStart"/>
      <w:r>
        <w:t>il</w:t>
      </w:r>
      <w:proofErr w:type="gramEnd"/>
      <w:r>
        <w:t xml:space="preserve"> ne fait rien d’inconvenant ;</w:t>
      </w:r>
    </w:p>
    <w:p w:rsidR="0076012B" w:rsidRDefault="0076012B" w:rsidP="0076012B">
      <w:pPr>
        <w:ind w:left="284"/>
      </w:pPr>
      <w:proofErr w:type="gramStart"/>
      <w:r>
        <w:t>il</w:t>
      </w:r>
      <w:proofErr w:type="gramEnd"/>
      <w:r>
        <w:t xml:space="preserve"> ne cherche pas son intérêt ;</w:t>
      </w:r>
    </w:p>
    <w:p w:rsidR="0076012B" w:rsidRDefault="009D60A6" w:rsidP="009D60A6">
      <w:proofErr w:type="gramStart"/>
      <w:r>
        <w:t>il</w:t>
      </w:r>
      <w:proofErr w:type="gramEnd"/>
      <w:r>
        <w:t xml:space="preserve"> ne s’emporte pas ;</w:t>
      </w:r>
    </w:p>
    <w:p w:rsidR="009D60A6" w:rsidRDefault="009D60A6" w:rsidP="0076012B">
      <w:pPr>
        <w:ind w:left="284"/>
      </w:pPr>
      <w:proofErr w:type="gramStart"/>
      <w:r>
        <w:t>il</w:t>
      </w:r>
      <w:proofErr w:type="gramEnd"/>
      <w:r>
        <w:t xml:space="preserve"> n’entretient pas de rancune ;</w:t>
      </w:r>
    </w:p>
    <w:p w:rsidR="0076012B" w:rsidRDefault="009D60A6" w:rsidP="009D60A6">
      <w:proofErr w:type="gramStart"/>
      <w:r>
        <w:t>il</w:t>
      </w:r>
      <w:proofErr w:type="gramEnd"/>
      <w:r>
        <w:t xml:space="preserve"> ne se réj</w:t>
      </w:r>
      <w:r w:rsidR="0076012B">
        <w:t>ouit pas de ce qui est injuste,</w:t>
      </w:r>
    </w:p>
    <w:p w:rsidR="009D60A6" w:rsidRDefault="006C4006" w:rsidP="0076012B">
      <w:pPr>
        <w:ind w:left="284"/>
      </w:pPr>
      <w:r>
        <w:br w:type="column"/>
      </w:r>
      <w:r>
        <w:lastRenderedPageBreak/>
        <w:br w:type="column"/>
      </w:r>
      <w:proofErr w:type="gramStart"/>
      <w:r w:rsidR="009D60A6">
        <w:lastRenderedPageBreak/>
        <w:t>mais</w:t>
      </w:r>
      <w:proofErr w:type="gramEnd"/>
      <w:r w:rsidR="009D60A6">
        <w:t xml:space="preserve"> il trouve sa joie dans ce qui est vrai ;</w:t>
      </w:r>
    </w:p>
    <w:p w:rsidR="0076012B" w:rsidRDefault="009D60A6" w:rsidP="009D60A6">
      <w:proofErr w:type="gramStart"/>
      <w:r>
        <w:t>il</w:t>
      </w:r>
      <w:proofErr w:type="gramEnd"/>
      <w:r>
        <w:t xml:space="preserve"> supporte tout, il fait confiance en tout,</w:t>
      </w:r>
    </w:p>
    <w:p w:rsidR="009D60A6" w:rsidRDefault="009D60A6" w:rsidP="0076012B">
      <w:pPr>
        <w:ind w:left="284"/>
      </w:pPr>
      <w:proofErr w:type="gramStart"/>
      <w:r>
        <w:t>il</w:t>
      </w:r>
      <w:proofErr w:type="gramEnd"/>
      <w:r>
        <w:t xml:space="preserve"> espère tout, il endure tout.</w:t>
      </w:r>
    </w:p>
    <w:p w:rsidR="005F37CF" w:rsidRDefault="009D60A6" w:rsidP="0076012B">
      <w:pPr>
        <w:spacing w:after="120"/>
      </w:pPr>
      <w:r>
        <w:t>L’amour ne passera jamais.</w:t>
      </w:r>
    </w:p>
    <w:p w:rsidR="0076012B" w:rsidRDefault="0076012B" w:rsidP="0076012B">
      <w:pPr>
        <w:ind w:left="284"/>
      </w:pPr>
      <w:r>
        <w:t>- Parole du Seigneur</w:t>
      </w:r>
    </w:p>
    <w:p w:rsidR="005F37CF" w:rsidRDefault="005F37CF" w:rsidP="005F37CF"/>
    <w:p w:rsidR="00143AFF" w:rsidRDefault="00143AFF" w:rsidP="005F37CF"/>
    <w:p w:rsidR="00143AFF" w:rsidRDefault="00143AFF" w:rsidP="005F37CF"/>
    <w:p w:rsidR="00143AFF" w:rsidRDefault="00143AFF" w:rsidP="005F37CF"/>
    <w:p w:rsidR="00143AFF" w:rsidRDefault="00143AFF" w:rsidP="005F37CF"/>
    <w:p w:rsidR="0022229F" w:rsidRDefault="0022229F" w:rsidP="00143AFF">
      <w:pPr>
        <w:spacing w:after="120"/>
        <w:rPr>
          <w:b/>
        </w:rPr>
        <w:sectPr w:rsidR="0022229F" w:rsidSect="009E6435">
          <w:type w:val="continuous"/>
          <w:pgSz w:w="11906" w:h="16838"/>
          <w:pgMar w:top="1417" w:right="1417" w:bottom="1417" w:left="1417" w:header="708" w:footer="708" w:gutter="0"/>
          <w:cols w:num="2" w:space="709"/>
          <w:docGrid w:linePitch="360"/>
        </w:sectPr>
      </w:pPr>
    </w:p>
    <w:p w:rsidR="0022229F" w:rsidRPr="00565524" w:rsidRDefault="0022229F" w:rsidP="0022229F">
      <w:pPr>
        <w:rPr>
          <w:color w:val="BF2329"/>
        </w:rPr>
      </w:pPr>
      <w:r w:rsidRPr="00565524">
        <w:rPr>
          <w:color w:val="BF2329"/>
        </w:rPr>
        <w:lastRenderedPageBreak/>
        <w:t>PSAUME</w:t>
      </w:r>
    </w:p>
    <w:p w:rsidR="0022229F" w:rsidRPr="00565524" w:rsidRDefault="0022229F" w:rsidP="0022229F">
      <w:pPr>
        <w:jc w:val="right"/>
        <w:rPr>
          <w:color w:val="BF2329"/>
        </w:rPr>
      </w:pPr>
      <w:r w:rsidRPr="00565524">
        <w:rPr>
          <w:b/>
          <w:color w:val="BF2329"/>
        </w:rPr>
        <w:t>130</w:t>
      </w:r>
      <w:r w:rsidRPr="00565524">
        <w:rPr>
          <w:color w:val="BF2329"/>
        </w:rPr>
        <w:t xml:space="preserve"> (131), 1, 2, 3</w:t>
      </w:r>
    </w:p>
    <w:p w:rsidR="0022229F" w:rsidRPr="004D16AB" w:rsidRDefault="0022229F" w:rsidP="0022229F">
      <w:pPr>
        <w:ind w:left="1701"/>
        <w:rPr>
          <w:b/>
        </w:rPr>
      </w:pPr>
      <w:r w:rsidRPr="00565524">
        <w:rPr>
          <w:color w:val="BF2329"/>
        </w:rPr>
        <w:t>R/</w:t>
      </w:r>
      <w:r>
        <w:t xml:space="preserve"> </w:t>
      </w:r>
      <w:r w:rsidRPr="004D16AB">
        <w:rPr>
          <w:b/>
        </w:rPr>
        <w:t>Garde mon âme dans la paix</w:t>
      </w:r>
    </w:p>
    <w:p w:rsidR="0022229F" w:rsidRDefault="0022229F" w:rsidP="0022229F">
      <w:pPr>
        <w:tabs>
          <w:tab w:val="left" w:pos="2127"/>
        </w:tabs>
        <w:spacing w:after="120"/>
        <w:ind w:left="1985"/>
        <w:rPr>
          <w:b/>
        </w:rPr>
      </w:pPr>
      <w:proofErr w:type="gramStart"/>
      <w:r w:rsidRPr="004D16AB">
        <w:rPr>
          <w:b/>
        </w:rPr>
        <w:t>près</w:t>
      </w:r>
      <w:proofErr w:type="gramEnd"/>
      <w:r w:rsidRPr="004D16AB">
        <w:rPr>
          <w:b/>
        </w:rPr>
        <w:t xml:space="preserve"> de toi, Seigneur.</w:t>
      </w:r>
    </w:p>
    <w:p w:rsidR="0022229F" w:rsidRDefault="0022229F" w:rsidP="0022229F">
      <w:pPr>
        <w:ind w:left="1701"/>
      </w:pPr>
      <w:r>
        <w:t>Seigneur, je n'ai pas le cœur fier</w:t>
      </w:r>
    </w:p>
    <w:p w:rsidR="0022229F" w:rsidRDefault="0022229F" w:rsidP="0022229F">
      <w:pPr>
        <w:ind w:left="1701"/>
      </w:pPr>
      <w:proofErr w:type="gramStart"/>
      <w:r>
        <w:t>ni</w:t>
      </w:r>
      <w:proofErr w:type="gramEnd"/>
      <w:r>
        <w:t xml:space="preserve"> le regard ambitieux ;</w:t>
      </w:r>
    </w:p>
    <w:p w:rsidR="0022229F" w:rsidRDefault="0022229F" w:rsidP="0022229F">
      <w:pPr>
        <w:ind w:left="1701"/>
      </w:pPr>
      <w:proofErr w:type="gramStart"/>
      <w:r>
        <w:t>je</w:t>
      </w:r>
      <w:proofErr w:type="gramEnd"/>
      <w:r>
        <w:t xml:space="preserve"> ne poursuis ni grands desseins,</w:t>
      </w:r>
    </w:p>
    <w:p w:rsidR="0022229F" w:rsidRDefault="0022229F" w:rsidP="0022229F">
      <w:pPr>
        <w:spacing w:after="120"/>
        <w:ind w:left="1701"/>
      </w:pPr>
      <w:proofErr w:type="gramStart"/>
      <w:r>
        <w:t>ni</w:t>
      </w:r>
      <w:proofErr w:type="gramEnd"/>
      <w:r>
        <w:t xml:space="preserve"> merveilles qui me dépassent.</w:t>
      </w:r>
    </w:p>
    <w:p w:rsidR="0022229F" w:rsidRDefault="0022229F" w:rsidP="0022229F">
      <w:pPr>
        <w:ind w:left="1701"/>
      </w:pPr>
      <w:r>
        <w:t>Non, mais je tiens mon âme</w:t>
      </w:r>
    </w:p>
    <w:p w:rsidR="0022229F" w:rsidRDefault="0022229F" w:rsidP="0022229F">
      <w:pPr>
        <w:ind w:left="1701"/>
      </w:pPr>
      <w:proofErr w:type="gramStart"/>
      <w:r>
        <w:t>égale</w:t>
      </w:r>
      <w:proofErr w:type="gramEnd"/>
      <w:r>
        <w:t xml:space="preserve"> et silencieuse ;</w:t>
      </w:r>
    </w:p>
    <w:p w:rsidR="0022229F" w:rsidRDefault="0022229F" w:rsidP="0022229F">
      <w:pPr>
        <w:ind w:left="1701"/>
      </w:pPr>
      <w:r>
        <w:t xml:space="preserve"> </w:t>
      </w:r>
      <w:proofErr w:type="gramStart"/>
      <w:r>
        <w:t>mon</w:t>
      </w:r>
      <w:proofErr w:type="gramEnd"/>
      <w:r>
        <w:t xml:space="preserve"> âme est en moi comme un enfant,</w:t>
      </w:r>
    </w:p>
    <w:p w:rsidR="0022229F" w:rsidRDefault="0022229F" w:rsidP="0022229F">
      <w:pPr>
        <w:spacing w:after="120"/>
        <w:ind w:left="1701"/>
      </w:pPr>
      <w:proofErr w:type="gramStart"/>
      <w:r>
        <w:t>comme</w:t>
      </w:r>
      <w:proofErr w:type="gramEnd"/>
      <w:r>
        <w:t xml:space="preserve"> un petit enfant contre sa mère.</w:t>
      </w:r>
    </w:p>
    <w:p w:rsidR="0022229F" w:rsidRDefault="0022229F" w:rsidP="0022229F">
      <w:pPr>
        <w:ind w:left="1701"/>
      </w:pPr>
      <w:r>
        <w:t>Attends le Seigneur, Israël,</w:t>
      </w:r>
    </w:p>
    <w:p w:rsidR="0022229F" w:rsidRDefault="0022229F" w:rsidP="0022229F">
      <w:pPr>
        <w:ind w:left="1701"/>
      </w:pPr>
      <w:proofErr w:type="gramStart"/>
      <w:r>
        <w:t>maintenant</w:t>
      </w:r>
      <w:proofErr w:type="gramEnd"/>
      <w:r>
        <w:t xml:space="preserve"> et à jamais.</w:t>
      </w:r>
    </w:p>
    <w:p w:rsidR="0022229F" w:rsidRDefault="0022229F" w:rsidP="0022229F"/>
    <w:p w:rsidR="009272DB" w:rsidRDefault="009272DB" w:rsidP="0022229F">
      <w:pPr>
        <w:sectPr w:rsidR="009272DB" w:rsidSect="0022229F">
          <w:type w:val="continuous"/>
          <w:pgSz w:w="11906" w:h="16838"/>
          <w:pgMar w:top="1417" w:right="1417" w:bottom="1417" w:left="1417" w:header="708" w:footer="708" w:gutter="0"/>
          <w:cols w:space="709"/>
          <w:docGrid w:linePitch="360"/>
        </w:sectPr>
      </w:pPr>
    </w:p>
    <w:p w:rsidR="009272DB" w:rsidRPr="00565524" w:rsidRDefault="009272DB" w:rsidP="009272DB">
      <w:pPr>
        <w:spacing w:after="120"/>
        <w:rPr>
          <w:color w:val="BF2329"/>
        </w:rPr>
      </w:pPr>
      <w:r w:rsidRPr="00565524">
        <w:rPr>
          <w:color w:val="BF2329"/>
        </w:rPr>
        <w:lastRenderedPageBreak/>
        <w:t>ÉVANGILE</w:t>
      </w:r>
    </w:p>
    <w:p w:rsidR="0076012B" w:rsidRPr="00143AFF" w:rsidRDefault="0076012B" w:rsidP="00143AFF">
      <w:pPr>
        <w:spacing w:after="120"/>
        <w:rPr>
          <w:b/>
        </w:rPr>
      </w:pPr>
      <w:r w:rsidRPr="00143AFF">
        <w:rPr>
          <w:b/>
        </w:rPr>
        <w:t>Evangile de Jésus Christ selon saint Matthieu</w:t>
      </w:r>
    </w:p>
    <w:p w:rsidR="0076012B" w:rsidRDefault="0076012B" w:rsidP="0076012B">
      <w:r>
        <w:t>À ce moment-là, les disciples s’approchèrent de Jésus et lui dirent :</w:t>
      </w:r>
    </w:p>
    <w:p w:rsidR="0076012B" w:rsidRDefault="0076012B" w:rsidP="0076012B">
      <w:pPr>
        <w:ind w:left="284"/>
      </w:pPr>
      <w:r>
        <w:t>« Qui donc est le plus grand</w:t>
      </w:r>
    </w:p>
    <w:p w:rsidR="0076012B" w:rsidRDefault="0076012B" w:rsidP="0076012B">
      <w:pPr>
        <w:ind w:left="284"/>
      </w:pPr>
      <w:proofErr w:type="gramStart"/>
      <w:r>
        <w:t>dans</w:t>
      </w:r>
      <w:proofErr w:type="gramEnd"/>
      <w:r>
        <w:t xml:space="preserve"> le royaume des Cieux ? »</w:t>
      </w:r>
    </w:p>
    <w:p w:rsidR="0076012B" w:rsidRDefault="0076012B" w:rsidP="0076012B">
      <w:r>
        <w:t>Alors Jésus appela un petit enfant ;</w:t>
      </w:r>
    </w:p>
    <w:p w:rsidR="0076012B" w:rsidRDefault="0076012B" w:rsidP="0076012B">
      <w:pPr>
        <w:ind w:left="284"/>
      </w:pPr>
      <w:proofErr w:type="gramStart"/>
      <w:r>
        <w:t>il</w:t>
      </w:r>
      <w:proofErr w:type="gramEnd"/>
      <w:r>
        <w:t xml:space="preserve"> le plaça au milieu d’eux,</w:t>
      </w:r>
    </w:p>
    <w:p w:rsidR="0076012B" w:rsidRDefault="0076012B" w:rsidP="0076012B">
      <w:proofErr w:type="gramStart"/>
      <w:r>
        <w:t>et</w:t>
      </w:r>
      <w:proofErr w:type="gramEnd"/>
      <w:r>
        <w:t xml:space="preserve"> il déclara :</w:t>
      </w:r>
    </w:p>
    <w:p w:rsidR="0076012B" w:rsidRDefault="0076012B" w:rsidP="0076012B">
      <w:pPr>
        <w:ind w:left="284"/>
      </w:pPr>
      <w:r>
        <w:t>« Amen, je vous le dis :</w:t>
      </w:r>
    </w:p>
    <w:p w:rsidR="0076012B" w:rsidRDefault="0076012B" w:rsidP="0076012B">
      <w:pPr>
        <w:ind w:left="284"/>
      </w:pPr>
      <w:proofErr w:type="gramStart"/>
      <w:r>
        <w:t>si</w:t>
      </w:r>
      <w:proofErr w:type="gramEnd"/>
      <w:r>
        <w:t xml:space="preserve"> vous ne changez pas</w:t>
      </w:r>
    </w:p>
    <w:p w:rsidR="0076012B" w:rsidRDefault="0076012B" w:rsidP="0076012B">
      <w:pPr>
        <w:ind w:left="567"/>
      </w:pPr>
      <w:proofErr w:type="gramStart"/>
      <w:r>
        <w:t>pour</w:t>
      </w:r>
      <w:proofErr w:type="gramEnd"/>
      <w:r>
        <w:t xml:space="preserve"> devenir comme les enfants,</w:t>
      </w:r>
    </w:p>
    <w:p w:rsidR="0076012B" w:rsidRDefault="0076012B" w:rsidP="0076012B">
      <w:pPr>
        <w:ind w:left="284"/>
      </w:pPr>
      <w:proofErr w:type="gramStart"/>
      <w:r>
        <w:t>vous</w:t>
      </w:r>
      <w:proofErr w:type="gramEnd"/>
      <w:r>
        <w:t xml:space="preserve"> n’entrerez pas dans le royaume des Cieux.</w:t>
      </w:r>
    </w:p>
    <w:p w:rsidR="0076012B" w:rsidRDefault="0076012B" w:rsidP="0076012B">
      <w:pPr>
        <w:ind w:left="284"/>
      </w:pPr>
      <w:r>
        <w:t>Mais celui qui se fera petit comme cet enfant,</w:t>
      </w:r>
    </w:p>
    <w:p w:rsidR="0076012B" w:rsidRDefault="0076012B" w:rsidP="00143AFF">
      <w:pPr>
        <w:tabs>
          <w:tab w:val="left" w:pos="567"/>
        </w:tabs>
        <w:spacing w:after="120"/>
        <w:ind w:left="567"/>
      </w:pPr>
      <w:proofErr w:type="gramStart"/>
      <w:r>
        <w:t>celui-là</w:t>
      </w:r>
      <w:proofErr w:type="gramEnd"/>
      <w:r>
        <w:t xml:space="preserve"> est le plus grand dans le royaume des Cieux.</w:t>
      </w:r>
    </w:p>
    <w:p w:rsidR="0076012B" w:rsidRDefault="0076012B" w:rsidP="0076012B">
      <w:pPr>
        <w:ind w:left="284"/>
      </w:pPr>
      <w:r>
        <w:t>- Acclamons le Parole de Dieu.</w:t>
      </w:r>
    </w:p>
    <w:p w:rsidR="009272DB" w:rsidRDefault="009272DB" w:rsidP="00143AFF">
      <w:pPr>
        <w:spacing w:after="120"/>
        <w:rPr>
          <w:b/>
        </w:rPr>
      </w:pPr>
    </w:p>
    <w:p w:rsidR="009272DB" w:rsidRDefault="009272DB" w:rsidP="00143AFF">
      <w:pPr>
        <w:spacing w:after="120"/>
        <w:rPr>
          <w:b/>
        </w:rPr>
      </w:pPr>
      <w:r>
        <w:rPr>
          <w:b/>
        </w:rPr>
        <w:lastRenderedPageBreak/>
        <w:t>OU</w:t>
      </w:r>
    </w:p>
    <w:p w:rsidR="00143AFF" w:rsidRPr="00143AFF" w:rsidRDefault="00143AFF" w:rsidP="00143AFF">
      <w:pPr>
        <w:spacing w:after="120"/>
        <w:rPr>
          <w:b/>
        </w:rPr>
      </w:pPr>
      <w:r w:rsidRPr="00143AFF">
        <w:rPr>
          <w:b/>
        </w:rPr>
        <w:t>Evangile de J</w:t>
      </w:r>
      <w:r>
        <w:rPr>
          <w:b/>
        </w:rPr>
        <w:t>ésus Christ selon saint Marc</w:t>
      </w:r>
    </w:p>
    <w:p w:rsidR="00143AFF" w:rsidRDefault="00143AFF" w:rsidP="00143AFF">
      <w:r>
        <w:t>En ce temps-là</w:t>
      </w:r>
    </w:p>
    <w:p w:rsidR="00143AFF" w:rsidRDefault="00143AFF" w:rsidP="00143AFF">
      <w:proofErr w:type="gramStart"/>
      <w:r>
        <w:t>des</w:t>
      </w:r>
      <w:proofErr w:type="gramEnd"/>
      <w:r>
        <w:t xml:space="preserve"> gens présentaient à Jésus des enfants</w:t>
      </w:r>
    </w:p>
    <w:p w:rsidR="00143AFF" w:rsidRDefault="00143AFF" w:rsidP="00143AFF">
      <w:pPr>
        <w:ind w:left="284"/>
      </w:pPr>
      <w:proofErr w:type="gramStart"/>
      <w:r>
        <w:t>pour</w:t>
      </w:r>
      <w:proofErr w:type="gramEnd"/>
      <w:r>
        <w:t xml:space="preserve"> qu’il pose la main sur eux ;</w:t>
      </w:r>
    </w:p>
    <w:p w:rsidR="00143AFF" w:rsidRDefault="00143AFF" w:rsidP="00143AFF">
      <w:proofErr w:type="gramStart"/>
      <w:r>
        <w:t>mais</w:t>
      </w:r>
      <w:proofErr w:type="gramEnd"/>
      <w:r>
        <w:t xml:space="preserve"> les disciples les écartèrent vivement.</w:t>
      </w:r>
    </w:p>
    <w:p w:rsidR="00143AFF" w:rsidRDefault="00143AFF" w:rsidP="00143AFF">
      <w:r>
        <w:t>Voyant cela, Jésus se fâcha et leur dit :</w:t>
      </w:r>
    </w:p>
    <w:p w:rsidR="00143AFF" w:rsidRDefault="00143AFF" w:rsidP="00143AFF">
      <w:pPr>
        <w:ind w:left="284"/>
      </w:pPr>
      <w:r>
        <w:t>« Laissez les enfants venir à moi,</w:t>
      </w:r>
    </w:p>
    <w:p w:rsidR="00143AFF" w:rsidRDefault="00143AFF" w:rsidP="00143AFF">
      <w:pPr>
        <w:ind w:left="284"/>
      </w:pPr>
      <w:proofErr w:type="gramStart"/>
      <w:r>
        <w:t>ne</w:t>
      </w:r>
      <w:proofErr w:type="gramEnd"/>
      <w:r>
        <w:t xml:space="preserve"> les empêchez pas,</w:t>
      </w:r>
    </w:p>
    <w:p w:rsidR="00143AFF" w:rsidRDefault="00143AFF" w:rsidP="00143AFF">
      <w:pPr>
        <w:ind w:left="284"/>
      </w:pPr>
      <w:proofErr w:type="gramStart"/>
      <w:r>
        <w:t>car</w:t>
      </w:r>
      <w:proofErr w:type="gramEnd"/>
      <w:r>
        <w:t xml:space="preserve"> le royaume de Dieu est à ceux qui leur ressemblent.</w:t>
      </w:r>
    </w:p>
    <w:p w:rsidR="00143AFF" w:rsidRDefault="00143AFF" w:rsidP="00143AFF">
      <w:pPr>
        <w:ind w:left="284"/>
      </w:pPr>
      <w:r>
        <w:t>Amen, je vous le dis :</w:t>
      </w:r>
    </w:p>
    <w:p w:rsidR="00143AFF" w:rsidRDefault="00143AFF" w:rsidP="00143AFF">
      <w:pPr>
        <w:ind w:left="284"/>
      </w:pPr>
      <w:proofErr w:type="gramStart"/>
      <w:r>
        <w:t>celui</w:t>
      </w:r>
      <w:proofErr w:type="gramEnd"/>
      <w:r>
        <w:t xml:space="preserve"> qui n’accueille pas le royaume de Dieu</w:t>
      </w:r>
    </w:p>
    <w:p w:rsidR="00143AFF" w:rsidRDefault="00143AFF" w:rsidP="00143AFF">
      <w:pPr>
        <w:ind w:left="284"/>
      </w:pPr>
      <w:proofErr w:type="gramStart"/>
      <w:r>
        <w:t>à</w:t>
      </w:r>
      <w:proofErr w:type="gramEnd"/>
      <w:r>
        <w:t xml:space="preserve"> la manière d’un enfant</w:t>
      </w:r>
    </w:p>
    <w:p w:rsidR="00143AFF" w:rsidRDefault="00143AFF" w:rsidP="00143AFF">
      <w:pPr>
        <w:ind w:left="284"/>
      </w:pPr>
      <w:proofErr w:type="gramStart"/>
      <w:r>
        <w:t>n’y</w:t>
      </w:r>
      <w:proofErr w:type="gramEnd"/>
      <w:r>
        <w:t xml:space="preserve"> entrera pas. »</w:t>
      </w:r>
    </w:p>
    <w:p w:rsidR="00143AFF" w:rsidRDefault="00143AFF" w:rsidP="00143AFF">
      <w:r>
        <w:t>Il les embrassait</w:t>
      </w:r>
    </w:p>
    <w:p w:rsidR="005F37CF" w:rsidRDefault="00143AFF" w:rsidP="00143AFF">
      <w:pPr>
        <w:spacing w:after="120"/>
        <w:ind w:left="284"/>
      </w:pPr>
      <w:proofErr w:type="gramStart"/>
      <w:r>
        <w:t>et</w:t>
      </w:r>
      <w:proofErr w:type="gramEnd"/>
      <w:r>
        <w:t xml:space="preserve"> les bénissait en leur imposant les mains.</w:t>
      </w:r>
    </w:p>
    <w:p w:rsidR="009272DB" w:rsidRDefault="009272DB" w:rsidP="0022229F">
      <w:pPr>
        <w:ind w:left="284"/>
        <w:sectPr w:rsidR="009272DB" w:rsidSect="009272DB">
          <w:type w:val="continuous"/>
          <w:pgSz w:w="11906" w:h="16838"/>
          <w:pgMar w:top="1417" w:right="1417" w:bottom="1417" w:left="1417" w:header="708" w:footer="708" w:gutter="0"/>
          <w:cols w:num="2" w:space="709"/>
          <w:docGrid w:linePitch="360"/>
        </w:sectPr>
      </w:pPr>
      <w:r>
        <w:t>- Acclamons le Parole de Dieu</w:t>
      </w:r>
    </w:p>
    <w:p w:rsidR="00EC332C" w:rsidRDefault="00EC332C" w:rsidP="0022229F">
      <w:pPr>
        <w:ind w:left="284"/>
      </w:pPr>
    </w:p>
    <w:p w:rsidR="00143AFF" w:rsidRPr="009E6435" w:rsidRDefault="00143AFF" w:rsidP="0033687F">
      <w:pPr>
        <w:spacing w:after="120"/>
        <w:rPr>
          <w:u w:val="single"/>
        </w:rPr>
      </w:pPr>
      <w:r w:rsidRPr="009E6435">
        <w:rPr>
          <w:u w:val="single"/>
        </w:rPr>
        <w:t>Lecture d’extraits d’écrits de Ste Thérèse</w:t>
      </w:r>
    </w:p>
    <w:p w:rsidR="0033687F" w:rsidRPr="00A2273B" w:rsidRDefault="0033687F" w:rsidP="0033687F">
      <w:pPr>
        <w:jc w:val="center"/>
        <w:rPr>
          <w:b/>
          <w:color w:val="000000"/>
        </w:rPr>
      </w:pPr>
      <w:r w:rsidRPr="00A2273B">
        <w:rPr>
          <w:b/>
          <w:color w:val="000000"/>
        </w:rPr>
        <w:t>LETTRE DE SAINTE THERESE,</w:t>
      </w:r>
    </w:p>
    <w:p w:rsidR="0033687F" w:rsidRPr="00A2273B" w:rsidRDefault="0033687F" w:rsidP="0033687F">
      <w:pPr>
        <w:jc w:val="center"/>
        <w:rPr>
          <w:b/>
          <w:color w:val="000000"/>
        </w:rPr>
      </w:pPr>
      <w:r w:rsidRPr="00A2273B">
        <w:rPr>
          <w:b/>
          <w:color w:val="000000"/>
        </w:rPr>
        <w:t>À SŒUR MARIE DU SACRÉ-CŒUR</w:t>
      </w:r>
    </w:p>
    <w:p w:rsidR="0033687F" w:rsidRDefault="0033687F" w:rsidP="0033687F">
      <w:pPr>
        <w:spacing w:after="120"/>
        <w:jc w:val="center"/>
        <w:rPr>
          <w:color w:val="000000"/>
        </w:rPr>
      </w:pPr>
      <w:r w:rsidRPr="00A2273B">
        <w:rPr>
          <w:color w:val="000000"/>
        </w:rPr>
        <w:t>(8 septembre 1896)</w:t>
      </w:r>
    </w:p>
    <w:p w:rsidR="0033687F" w:rsidRPr="00A2273B" w:rsidRDefault="0033687F" w:rsidP="0033687F">
      <w:pPr>
        <w:spacing w:after="120"/>
        <w:rPr>
          <w:color w:val="000000"/>
        </w:rPr>
      </w:pPr>
      <w:r w:rsidRPr="00A2273B">
        <w:rPr>
          <w:color w:val="000000"/>
        </w:rPr>
        <w:t>À l'oraison, mes désirs me faisant souffrir un véritable</w:t>
      </w:r>
      <w:r>
        <w:rPr>
          <w:color w:val="000000"/>
        </w:rPr>
        <w:t xml:space="preserve"> mar</w:t>
      </w:r>
      <w:r w:rsidRPr="00A2273B">
        <w:rPr>
          <w:color w:val="000000"/>
        </w:rPr>
        <w:t>tyre, j'ouvris les épîtres de saint Paul afin de chercher</w:t>
      </w:r>
      <w:r>
        <w:rPr>
          <w:color w:val="000000"/>
        </w:rPr>
        <w:t xml:space="preserve"> </w:t>
      </w:r>
      <w:r w:rsidRPr="00A2273B">
        <w:rPr>
          <w:color w:val="000000"/>
        </w:rPr>
        <w:t>quelque réponse. Les chapitres XII et XIII de la première</w:t>
      </w:r>
      <w:r>
        <w:rPr>
          <w:color w:val="000000"/>
        </w:rPr>
        <w:t xml:space="preserve"> </w:t>
      </w:r>
      <w:r w:rsidRPr="00A2273B">
        <w:rPr>
          <w:color w:val="000000"/>
        </w:rPr>
        <w:t>épître aux Corinthiens me tombèrent sous les yeux... J'y</w:t>
      </w:r>
      <w:r>
        <w:rPr>
          <w:color w:val="000000"/>
        </w:rPr>
        <w:t xml:space="preserve"> </w:t>
      </w:r>
      <w:r w:rsidRPr="00A2273B">
        <w:rPr>
          <w:color w:val="000000"/>
        </w:rPr>
        <w:t>lus, dans le premier, que tous ne peuvent être apôtres,</w:t>
      </w:r>
      <w:r>
        <w:rPr>
          <w:color w:val="000000"/>
        </w:rPr>
        <w:t xml:space="preserve"> </w:t>
      </w:r>
      <w:r w:rsidRPr="00A2273B">
        <w:rPr>
          <w:color w:val="000000"/>
        </w:rPr>
        <w:t>prophètes, docteurs... que l'Église est composée de différents membres et que l'œil ne saurait être en même temps</w:t>
      </w:r>
      <w:r>
        <w:rPr>
          <w:color w:val="000000"/>
        </w:rPr>
        <w:t xml:space="preserve"> </w:t>
      </w:r>
      <w:r w:rsidRPr="00A2273B">
        <w:rPr>
          <w:color w:val="000000"/>
        </w:rPr>
        <w:t>la main... La réponse était claire mais ne comblait pas mes</w:t>
      </w:r>
      <w:r>
        <w:rPr>
          <w:color w:val="000000"/>
        </w:rPr>
        <w:t xml:space="preserve"> </w:t>
      </w:r>
      <w:r w:rsidRPr="00A2273B">
        <w:rPr>
          <w:color w:val="000000"/>
        </w:rPr>
        <w:t>désirs, elle ne me donnait pas la paix...</w:t>
      </w:r>
    </w:p>
    <w:p w:rsidR="0033687F" w:rsidRPr="00A2273B" w:rsidRDefault="0033687F" w:rsidP="0033687F">
      <w:pPr>
        <w:spacing w:after="120"/>
        <w:rPr>
          <w:color w:val="000000"/>
        </w:rPr>
      </w:pPr>
      <w:r w:rsidRPr="00A2273B">
        <w:rPr>
          <w:color w:val="000000"/>
        </w:rPr>
        <w:t>Sans me décourager je continuais ma lecture et cette phrase</w:t>
      </w:r>
      <w:r>
        <w:rPr>
          <w:color w:val="000000"/>
        </w:rPr>
        <w:t xml:space="preserve"> </w:t>
      </w:r>
      <w:r w:rsidRPr="00A2273B">
        <w:rPr>
          <w:color w:val="000000"/>
        </w:rPr>
        <w:t xml:space="preserve">me soulagea : </w:t>
      </w:r>
      <w:r w:rsidRPr="00A2273B">
        <w:rPr>
          <w:i/>
          <w:color w:val="000000"/>
        </w:rPr>
        <w:t>Recherchez avec ardeur les dons les plus parfaits, mais je vais encore vous montrer une voie plus excellente.</w:t>
      </w:r>
      <w:r w:rsidRPr="00A2273B">
        <w:rPr>
          <w:color w:val="000000"/>
        </w:rPr>
        <w:t xml:space="preserve"> Et l'Apôtre explique comment tous les dons les plus</w:t>
      </w:r>
      <w:r>
        <w:rPr>
          <w:color w:val="000000"/>
        </w:rPr>
        <w:t xml:space="preserve"> </w:t>
      </w:r>
      <w:r w:rsidRPr="00A2273B">
        <w:rPr>
          <w:color w:val="000000"/>
        </w:rPr>
        <w:t>parfaits ne sont rien sans l'Amour... Que la Charité est la</w:t>
      </w:r>
      <w:r>
        <w:rPr>
          <w:color w:val="000000"/>
        </w:rPr>
        <w:t xml:space="preserve"> </w:t>
      </w:r>
      <w:r w:rsidRPr="00A2273B">
        <w:rPr>
          <w:color w:val="000000"/>
        </w:rPr>
        <w:t>voie excellente qui conduit sûrement à Dieu. Enfin j'avais</w:t>
      </w:r>
      <w:r>
        <w:rPr>
          <w:color w:val="000000"/>
        </w:rPr>
        <w:t xml:space="preserve"> </w:t>
      </w:r>
      <w:r w:rsidRPr="00A2273B">
        <w:rPr>
          <w:color w:val="000000"/>
        </w:rPr>
        <w:t>trouvé le repos...</w:t>
      </w:r>
    </w:p>
    <w:p w:rsidR="0033687F" w:rsidRPr="00A2273B" w:rsidRDefault="0033687F" w:rsidP="0033687F">
      <w:pPr>
        <w:spacing w:after="120"/>
        <w:rPr>
          <w:color w:val="000000"/>
        </w:rPr>
      </w:pPr>
      <w:r w:rsidRPr="00A2273B">
        <w:rPr>
          <w:color w:val="000000"/>
        </w:rPr>
        <w:t>Considérant le corps mystique de l'Église, je ne m'étais</w:t>
      </w:r>
      <w:r>
        <w:rPr>
          <w:color w:val="000000"/>
        </w:rPr>
        <w:t xml:space="preserve"> </w:t>
      </w:r>
      <w:r w:rsidRPr="00A2273B">
        <w:rPr>
          <w:color w:val="000000"/>
        </w:rPr>
        <w:t>reconnue dans aucun des membres décrits par saint Paul,</w:t>
      </w:r>
      <w:r>
        <w:rPr>
          <w:color w:val="000000"/>
        </w:rPr>
        <w:t xml:space="preserve"> </w:t>
      </w:r>
      <w:r w:rsidRPr="00A2273B">
        <w:rPr>
          <w:color w:val="000000"/>
        </w:rPr>
        <w:t>ou plutôt je voulais me reconnaître en tous... La charité</w:t>
      </w:r>
      <w:r>
        <w:rPr>
          <w:color w:val="000000"/>
        </w:rPr>
        <w:t xml:space="preserve"> m</w:t>
      </w:r>
      <w:r w:rsidRPr="00A2273B">
        <w:rPr>
          <w:color w:val="000000"/>
        </w:rPr>
        <w:t>e donna la clé de ma vocation. Je compris que si l'Église</w:t>
      </w:r>
      <w:r>
        <w:rPr>
          <w:color w:val="000000"/>
        </w:rPr>
        <w:t xml:space="preserve"> </w:t>
      </w:r>
      <w:r w:rsidRPr="00A2273B">
        <w:rPr>
          <w:color w:val="000000"/>
        </w:rPr>
        <w:t>avait un corps, composé de différents membres, le plus</w:t>
      </w:r>
      <w:r>
        <w:rPr>
          <w:color w:val="000000"/>
        </w:rPr>
        <w:t xml:space="preserve"> </w:t>
      </w:r>
      <w:r w:rsidRPr="00A2273B">
        <w:rPr>
          <w:color w:val="000000"/>
        </w:rPr>
        <w:t>nécessaire, le plus noble de tous ne lui manquait pas ; je</w:t>
      </w:r>
      <w:r>
        <w:rPr>
          <w:color w:val="000000"/>
        </w:rPr>
        <w:t xml:space="preserve"> </w:t>
      </w:r>
      <w:r w:rsidRPr="00A2273B">
        <w:rPr>
          <w:color w:val="000000"/>
        </w:rPr>
        <w:t>compris que l'Église avait un Cœur, et que ce Cœur était</w:t>
      </w:r>
      <w:r>
        <w:rPr>
          <w:color w:val="000000"/>
        </w:rPr>
        <w:t xml:space="preserve"> </w:t>
      </w:r>
      <w:r w:rsidRPr="00A2273B">
        <w:rPr>
          <w:color w:val="000000"/>
        </w:rPr>
        <w:t>brûlant d'amour. Je compris que l'Amour seul faisait agir</w:t>
      </w:r>
      <w:r>
        <w:rPr>
          <w:color w:val="000000"/>
        </w:rPr>
        <w:t xml:space="preserve"> </w:t>
      </w:r>
      <w:r w:rsidRPr="00A2273B">
        <w:rPr>
          <w:color w:val="000000"/>
        </w:rPr>
        <w:t>les membres de l'Église, que si l'Amour venait à s'éteindre,</w:t>
      </w:r>
      <w:r>
        <w:rPr>
          <w:color w:val="000000"/>
        </w:rPr>
        <w:t xml:space="preserve"> </w:t>
      </w:r>
      <w:r w:rsidRPr="00A2273B">
        <w:rPr>
          <w:color w:val="000000"/>
        </w:rPr>
        <w:t>les Apôtres n'annonceraient plus l'Évangile, les Martyrs</w:t>
      </w:r>
      <w:r>
        <w:rPr>
          <w:color w:val="000000"/>
        </w:rPr>
        <w:t xml:space="preserve"> </w:t>
      </w:r>
      <w:r w:rsidRPr="00A2273B">
        <w:rPr>
          <w:color w:val="000000"/>
        </w:rPr>
        <w:t>refuseraient de verser leur sang... Je compris que l'amour</w:t>
      </w:r>
      <w:r>
        <w:rPr>
          <w:color w:val="000000"/>
        </w:rPr>
        <w:t xml:space="preserve"> </w:t>
      </w:r>
      <w:r w:rsidRPr="00A2273B">
        <w:rPr>
          <w:color w:val="000000"/>
        </w:rPr>
        <w:t>renfermait toutes les vocations, que l'amour était tout, qu'il</w:t>
      </w:r>
      <w:r>
        <w:rPr>
          <w:color w:val="000000"/>
        </w:rPr>
        <w:t xml:space="preserve"> </w:t>
      </w:r>
      <w:r w:rsidRPr="00A2273B">
        <w:rPr>
          <w:color w:val="000000"/>
        </w:rPr>
        <w:t>embrassait tous les temps et tous les lieux... ; en un mot,</w:t>
      </w:r>
      <w:r>
        <w:rPr>
          <w:color w:val="000000"/>
        </w:rPr>
        <w:t xml:space="preserve"> </w:t>
      </w:r>
      <w:r w:rsidRPr="00A2273B">
        <w:rPr>
          <w:color w:val="000000"/>
        </w:rPr>
        <w:t>qu'il est éternel!...</w:t>
      </w:r>
    </w:p>
    <w:p w:rsidR="0033687F" w:rsidRPr="00A2273B" w:rsidRDefault="0033687F" w:rsidP="0033687F">
      <w:pPr>
        <w:spacing w:after="120"/>
        <w:rPr>
          <w:color w:val="000000"/>
        </w:rPr>
      </w:pPr>
      <w:r w:rsidRPr="00A2273B">
        <w:rPr>
          <w:color w:val="000000"/>
        </w:rPr>
        <w:t>Alors, dans l'excès de ma joie délirante, je me suis écriée :</w:t>
      </w:r>
      <w:r>
        <w:rPr>
          <w:color w:val="000000"/>
        </w:rPr>
        <w:t xml:space="preserve"> </w:t>
      </w:r>
      <w:r w:rsidRPr="00A2273B">
        <w:rPr>
          <w:color w:val="000000"/>
        </w:rPr>
        <w:t>Ô Jésus, mon Amour... ma vocation, enfin je l'ai trouvée,</w:t>
      </w:r>
      <w:r>
        <w:rPr>
          <w:color w:val="000000"/>
        </w:rPr>
        <w:t xml:space="preserve"> </w:t>
      </w:r>
      <w:r w:rsidRPr="00A2273B">
        <w:rPr>
          <w:color w:val="000000"/>
        </w:rPr>
        <w:t>ma vocation, c'est l'amour!...</w:t>
      </w:r>
    </w:p>
    <w:p w:rsidR="0033687F" w:rsidRDefault="0033687F" w:rsidP="0033687F">
      <w:pPr>
        <w:spacing w:after="120"/>
        <w:rPr>
          <w:color w:val="000000"/>
        </w:rPr>
      </w:pPr>
      <w:r w:rsidRPr="00A2273B">
        <w:rPr>
          <w:color w:val="000000"/>
        </w:rPr>
        <w:t>Oui, j'ai trouvé ma place dans l'Église et cette place, ô</w:t>
      </w:r>
      <w:r>
        <w:rPr>
          <w:color w:val="000000"/>
        </w:rPr>
        <w:t xml:space="preserve"> </w:t>
      </w:r>
      <w:r w:rsidRPr="00A2273B">
        <w:rPr>
          <w:color w:val="000000"/>
        </w:rPr>
        <w:t>mon Dieu, c'est vous qui me l'avez donnée... dans le Cœur</w:t>
      </w:r>
      <w:r>
        <w:rPr>
          <w:color w:val="000000"/>
        </w:rPr>
        <w:t xml:space="preserve"> </w:t>
      </w:r>
      <w:r w:rsidRPr="00A2273B">
        <w:rPr>
          <w:color w:val="000000"/>
        </w:rPr>
        <w:t>de l'Église, ma Mère, je serai l'Amour... ainsi, je serai tout...</w:t>
      </w:r>
      <w:r>
        <w:rPr>
          <w:color w:val="000000"/>
        </w:rPr>
        <w:t xml:space="preserve"> </w:t>
      </w:r>
      <w:r w:rsidRPr="00A2273B">
        <w:rPr>
          <w:color w:val="000000"/>
        </w:rPr>
        <w:t>ainsi mon rêve sera réalisé!!!</w:t>
      </w:r>
      <w:r>
        <w:rPr>
          <w:color w:val="000000"/>
        </w:rPr>
        <w:t>...</w:t>
      </w:r>
    </w:p>
    <w:p w:rsidR="0033687F" w:rsidRPr="00A2273B" w:rsidRDefault="0033687F" w:rsidP="0033687F">
      <w:pPr>
        <w:ind w:left="851"/>
        <w:rPr>
          <w:color w:val="000000"/>
        </w:rPr>
      </w:pPr>
      <w:r w:rsidRPr="00A2273B">
        <w:rPr>
          <w:color w:val="000000"/>
        </w:rPr>
        <w:t>L'amour est plus fort que la mort,</w:t>
      </w:r>
      <w:r>
        <w:rPr>
          <w:color w:val="000000"/>
        </w:rPr>
        <w:tab/>
      </w:r>
      <w:r>
        <w:rPr>
          <w:color w:val="000000"/>
        </w:rPr>
        <w:tab/>
      </w:r>
      <w:r>
        <w:rPr>
          <w:color w:val="000000"/>
        </w:rPr>
        <w:tab/>
      </w:r>
      <w:r>
        <w:rPr>
          <w:color w:val="000000"/>
        </w:rPr>
        <w:tab/>
      </w:r>
      <w:r w:rsidRPr="00A2273B">
        <w:rPr>
          <w:color w:val="000000"/>
        </w:rPr>
        <w:tab/>
      </w:r>
      <w:r w:rsidRPr="00A2273B">
        <w:rPr>
          <w:color w:val="C00000"/>
        </w:rPr>
        <w:t>stance</w:t>
      </w:r>
    </w:p>
    <w:p w:rsidR="0033687F" w:rsidRPr="00A2273B" w:rsidRDefault="0033687F" w:rsidP="0033687F">
      <w:pPr>
        <w:ind w:left="851"/>
        <w:rPr>
          <w:color w:val="000000"/>
        </w:rPr>
      </w:pPr>
      <w:proofErr w:type="gramStart"/>
      <w:r w:rsidRPr="00A2273B">
        <w:rPr>
          <w:color w:val="000000"/>
        </w:rPr>
        <w:t>il</w:t>
      </w:r>
      <w:proofErr w:type="gramEnd"/>
      <w:r w:rsidRPr="00A2273B">
        <w:rPr>
          <w:color w:val="000000"/>
        </w:rPr>
        <w:t xml:space="preserve"> est la fin et le commencement,</w:t>
      </w:r>
    </w:p>
    <w:p w:rsidR="0033687F" w:rsidRPr="00A2273B" w:rsidRDefault="0033687F" w:rsidP="0033687F">
      <w:pPr>
        <w:ind w:left="851"/>
        <w:rPr>
          <w:color w:val="000000"/>
        </w:rPr>
      </w:pPr>
      <w:proofErr w:type="gramStart"/>
      <w:r w:rsidRPr="00A2273B">
        <w:rPr>
          <w:color w:val="000000"/>
        </w:rPr>
        <w:t>l'amour</w:t>
      </w:r>
      <w:proofErr w:type="gramEnd"/>
      <w:r w:rsidRPr="00A2273B">
        <w:rPr>
          <w:color w:val="000000"/>
        </w:rPr>
        <w:t xml:space="preserve"> embrasse tous les temps, tous les lieux;</w:t>
      </w:r>
    </w:p>
    <w:p w:rsidR="0033687F" w:rsidRPr="00A2273B" w:rsidRDefault="0033687F" w:rsidP="0033687F">
      <w:pPr>
        <w:ind w:left="851"/>
        <w:rPr>
          <w:color w:val="000000"/>
        </w:rPr>
      </w:pPr>
      <w:proofErr w:type="gramStart"/>
      <w:r w:rsidRPr="00A2273B">
        <w:rPr>
          <w:color w:val="000000"/>
        </w:rPr>
        <w:t>l'amour</w:t>
      </w:r>
      <w:proofErr w:type="gramEnd"/>
      <w:r w:rsidRPr="00A2273B">
        <w:rPr>
          <w:color w:val="000000"/>
        </w:rPr>
        <w:t xml:space="preserve"> s'abaisse jusqu'au néant</w:t>
      </w:r>
    </w:p>
    <w:p w:rsidR="0033687F" w:rsidRPr="00A2273B" w:rsidRDefault="0033687F" w:rsidP="0033687F">
      <w:pPr>
        <w:spacing w:after="120"/>
        <w:ind w:left="851"/>
        <w:rPr>
          <w:color w:val="000000"/>
        </w:rPr>
      </w:pPr>
      <w:proofErr w:type="gramStart"/>
      <w:r w:rsidRPr="00A2273B">
        <w:rPr>
          <w:color w:val="000000"/>
        </w:rPr>
        <w:t>et</w:t>
      </w:r>
      <w:proofErr w:type="gramEnd"/>
      <w:r w:rsidRPr="00A2273B">
        <w:rPr>
          <w:color w:val="000000"/>
        </w:rPr>
        <w:t xml:space="preserve"> le transforme en feu.</w:t>
      </w:r>
    </w:p>
    <w:p w:rsidR="0033687F" w:rsidRPr="00A2273B" w:rsidRDefault="0033687F" w:rsidP="0033687F">
      <w:pPr>
        <w:ind w:left="426"/>
        <w:rPr>
          <w:color w:val="000000"/>
        </w:rPr>
      </w:pPr>
      <w:r w:rsidRPr="00A2273B">
        <w:rPr>
          <w:color w:val="C00000"/>
        </w:rPr>
        <w:t>R/</w:t>
      </w:r>
      <w:r>
        <w:rPr>
          <w:color w:val="C00000"/>
        </w:rPr>
        <w:t xml:space="preserve">  </w:t>
      </w:r>
      <w:r>
        <w:rPr>
          <w:color w:val="000000"/>
        </w:rPr>
        <w:t xml:space="preserve"> </w:t>
      </w:r>
      <w:r w:rsidRPr="00A2273B">
        <w:rPr>
          <w:color w:val="000000"/>
        </w:rPr>
        <w:t>Dans les humbles et les petits,</w:t>
      </w:r>
    </w:p>
    <w:p w:rsidR="0033687F" w:rsidRPr="00A2273B" w:rsidRDefault="0033687F" w:rsidP="0033687F">
      <w:pPr>
        <w:spacing w:after="120"/>
        <w:ind w:left="851"/>
        <w:rPr>
          <w:color w:val="000000"/>
        </w:rPr>
      </w:pPr>
      <w:proofErr w:type="gramStart"/>
      <w:r w:rsidRPr="00A2273B">
        <w:rPr>
          <w:color w:val="000000"/>
        </w:rPr>
        <w:t>le</w:t>
      </w:r>
      <w:proofErr w:type="gramEnd"/>
      <w:r w:rsidRPr="00A2273B">
        <w:rPr>
          <w:color w:val="000000"/>
        </w:rPr>
        <w:t xml:space="preserve"> Seigneur révèle sa voie.</w:t>
      </w:r>
    </w:p>
    <w:p w:rsidR="0033687F" w:rsidRPr="00A2273B" w:rsidRDefault="0033687F" w:rsidP="0033687F">
      <w:pPr>
        <w:ind w:left="851"/>
        <w:rPr>
          <w:color w:val="000000"/>
        </w:rPr>
      </w:pPr>
      <w:r w:rsidRPr="00A2273B">
        <w:rPr>
          <w:color w:val="000000"/>
        </w:rPr>
        <w:t>Il n'est pas de plus grand amour</w:t>
      </w:r>
    </w:p>
    <w:p w:rsidR="0033687F" w:rsidRPr="00A2273B" w:rsidRDefault="0033687F" w:rsidP="0033687F">
      <w:pPr>
        <w:ind w:left="851"/>
        <w:rPr>
          <w:color w:val="000000"/>
        </w:rPr>
      </w:pPr>
      <w:proofErr w:type="gramStart"/>
      <w:r w:rsidRPr="00A2273B">
        <w:rPr>
          <w:color w:val="000000"/>
        </w:rPr>
        <w:t>que</w:t>
      </w:r>
      <w:proofErr w:type="gramEnd"/>
      <w:r w:rsidRPr="00A2273B">
        <w:rPr>
          <w:color w:val="000000"/>
        </w:rPr>
        <w:t xml:space="preserve"> de donner sa vie et d'offrir sa faiblesse</w:t>
      </w:r>
    </w:p>
    <w:p w:rsidR="0033687F" w:rsidRPr="00A2273B" w:rsidRDefault="0033687F" w:rsidP="0033687F">
      <w:pPr>
        <w:spacing w:after="120"/>
        <w:ind w:left="851"/>
        <w:rPr>
          <w:color w:val="000000"/>
        </w:rPr>
      </w:pPr>
      <w:proofErr w:type="gramStart"/>
      <w:r w:rsidRPr="00A2273B">
        <w:rPr>
          <w:color w:val="000000"/>
        </w:rPr>
        <w:t>à</w:t>
      </w:r>
      <w:proofErr w:type="gramEnd"/>
      <w:r w:rsidRPr="00A2273B">
        <w:rPr>
          <w:color w:val="000000"/>
        </w:rPr>
        <w:t xml:space="preserve"> la puissance de la grâce.</w:t>
      </w:r>
    </w:p>
    <w:p w:rsidR="0033687F" w:rsidRPr="00A2273B" w:rsidRDefault="0033687F" w:rsidP="0033687F">
      <w:pPr>
        <w:ind w:left="851"/>
        <w:rPr>
          <w:color w:val="000000"/>
        </w:rPr>
      </w:pPr>
      <w:r w:rsidRPr="00A2273B">
        <w:rPr>
          <w:color w:val="000000"/>
        </w:rPr>
        <w:t>O phare lumineux de l'amour,</w:t>
      </w:r>
    </w:p>
    <w:p w:rsidR="0033687F" w:rsidRPr="00A2273B" w:rsidRDefault="0033687F" w:rsidP="0033687F">
      <w:pPr>
        <w:ind w:left="851"/>
        <w:rPr>
          <w:color w:val="000000"/>
        </w:rPr>
      </w:pPr>
      <w:proofErr w:type="gramStart"/>
      <w:r>
        <w:rPr>
          <w:color w:val="000000"/>
        </w:rPr>
        <w:t>j</w:t>
      </w:r>
      <w:r w:rsidRPr="00A2273B">
        <w:rPr>
          <w:color w:val="000000"/>
        </w:rPr>
        <w:t>e</w:t>
      </w:r>
      <w:proofErr w:type="gramEnd"/>
      <w:r w:rsidRPr="00A2273B">
        <w:rPr>
          <w:color w:val="000000"/>
        </w:rPr>
        <w:t xml:space="preserve"> sais comment arriver jusqu'à toi,</w:t>
      </w:r>
    </w:p>
    <w:p w:rsidR="0033687F" w:rsidRPr="00A2273B" w:rsidRDefault="0033687F" w:rsidP="0033687F">
      <w:pPr>
        <w:spacing w:after="120"/>
        <w:ind w:left="851"/>
        <w:rPr>
          <w:color w:val="000000"/>
        </w:rPr>
      </w:pPr>
      <w:proofErr w:type="gramStart"/>
      <w:r w:rsidRPr="00A2273B">
        <w:rPr>
          <w:color w:val="000000"/>
        </w:rPr>
        <w:t>j'ai</w:t>
      </w:r>
      <w:proofErr w:type="gramEnd"/>
      <w:r w:rsidRPr="00A2273B">
        <w:rPr>
          <w:color w:val="000000"/>
        </w:rPr>
        <w:t xml:space="preserve"> trouvé le secret de m'approprier ta flamme.</w:t>
      </w:r>
    </w:p>
    <w:p w:rsidR="0033687F" w:rsidRPr="00A2273B" w:rsidRDefault="0033687F" w:rsidP="0033687F">
      <w:pPr>
        <w:ind w:left="851"/>
        <w:rPr>
          <w:color w:val="000000"/>
        </w:rPr>
      </w:pPr>
      <w:r w:rsidRPr="00A2273B">
        <w:rPr>
          <w:color w:val="000000"/>
        </w:rPr>
        <w:t>Oui, j'ai trouvé ma place dans l'Église :</w:t>
      </w:r>
    </w:p>
    <w:p w:rsidR="0033687F" w:rsidRPr="00A2273B" w:rsidRDefault="0033687F" w:rsidP="0033687F">
      <w:pPr>
        <w:ind w:left="851"/>
        <w:rPr>
          <w:color w:val="000000"/>
        </w:rPr>
      </w:pPr>
      <w:proofErr w:type="gramStart"/>
      <w:r w:rsidRPr="00A2273B">
        <w:rPr>
          <w:color w:val="000000"/>
        </w:rPr>
        <w:t>dans</w:t>
      </w:r>
      <w:proofErr w:type="gramEnd"/>
      <w:r w:rsidRPr="00A2273B">
        <w:rPr>
          <w:color w:val="000000"/>
        </w:rPr>
        <w:t xml:space="preserve"> le cœur de l'Église, ma Mère,</w:t>
      </w:r>
    </w:p>
    <w:p w:rsidR="0033687F" w:rsidRPr="00A2273B" w:rsidRDefault="0033687F" w:rsidP="0033687F">
      <w:pPr>
        <w:ind w:left="851"/>
        <w:rPr>
          <w:color w:val="000000"/>
        </w:rPr>
      </w:pPr>
      <w:proofErr w:type="gramStart"/>
      <w:r w:rsidRPr="00A2273B">
        <w:rPr>
          <w:color w:val="000000"/>
        </w:rPr>
        <w:t>je</w:t>
      </w:r>
      <w:proofErr w:type="gramEnd"/>
      <w:r w:rsidRPr="00A2273B">
        <w:rPr>
          <w:color w:val="000000"/>
        </w:rPr>
        <w:t xml:space="preserve"> serai l'amour, ainsi je serai tout.</w:t>
      </w:r>
    </w:p>
    <w:p w:rsidR="001572E8" w:rsidRDefault="001572E8" w:rsidP="005F37CF"/>
    <w:p w:rsidR="005F37CF" w:rsidRPr="00EC332C" w:rsidRDefault="005F37CF" w:rsidP="0042408C">
      <w:pPr>
        <w:spacing w:after="120"/>
        <w:rPr>
          <w:u w:val="single"/>
        </w:rPr>
      </w:pPr>
      <w:r w:rsidRPr="00EC332C">
        <w:rPr>
          <w:u w:val="single"/>
        </w:rPr>
        <w:t>Proclamation ou chant de la litani</w:t>
      </w:r>
      <w:r w:rsidR="009E6435" w:rsidRPr="00EC332C">
        <w:rPr>
          <w:u w:val="single"/>
        </w:rPr>
        <w:t>e de Ste Thérèse</w:t>
      </w:r>
    </w:p>
    <w:p w:rsidR="005F37CF" w:rsidRDefault="005F37CF" w:rsidP="005F37CF"/>
    <w:p w:rsidR="0042408C" w:rsidRDefault="0042408C" w:rsidP="005F37CF"/>
    <w:p w:rsidR="00E47FAE" w:rsidRPr="00EC332C" w:rsidRDefault="00E47FAE" w:rsidP="00E47FAE">
      <w:pPr>
        <w:spacing w:after="120"/>
        <w:rPr>
          <w:u w:val="single"/>
        </w:rPr>
      </w:pPr>
      <w:r>
        <w:rPr>
          <w:u w:val="single"/>
        </w:rPr>
        <w:t>Temps de prière personnelle et de vénération des reliques</w:t>
      </w:r>
    </w:p>
    <w:p w:rsidR="00E47FAE" w:rsidRDefault="006C4006" w:rsidP="006C4006">
      <w:pPr>
        <w:jc w:val="both"/>
      </w:pPr>
      <w:r>
        <w:t>Elle</w:t>
      </w:r>
      <w:r w:rsidR="00E47FAE">
        <w:t>s expriment notre amitié spirituelle avec la Sainte, notre respect et notre foi en la communion des saints.</w:t>
      </w:r>
    </w:p>
    <w:p w:rsidR="00E47FAE" w:rsidRDefault="00E47FAE" w:rsidP="006C4006">
      <w:pPr>
        <w:jc w:val="both"/>
      </w:pPr>
      <w:r>
        <w:t>Vous pouvez toucher le reliquaire, lui donner un baiser, vous incliner, déposer une fleur, un pétale, marquer un court instant d’arrêt devant lui, faire un signe de croix.</w:t>
      </w:r>
    </w:p>
    <w:p w:rsidR="00E47FAE" w:rsidRDefault="00E47FAE" w:rsidP="006C4006">
      <w:pPr>
        <w:jc w:val="both"/>
      </w:pPr>
      <w:r>
        <w:t>L’essentiel sera d’accomplir ces gestes dignement.</w:t>
      </w:r>
      <w:bookmarkStart w:id="0" w:name="_GoBack"/>
      <w:bookmarkEnd w:id="0"/>
    </w:p>
    <w:sectPr w:rsidR="00E47FAE" w:rsidSect="009272DB">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57" w:rsidRDefault="00596A57" w:rsidP="0042408C">
      <w:r>
        <w:separator/>
      </w:r>
    </w:p>
  </w:endnote>
  <w:endnote w:type="continuationSeparator" w:id="0">
    <w:p w:rsidR="00596A57" w:rsidRDefault="00596A57" w:rsidP="004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C" w:rsidRDefault="004240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36622"/>
      <w:docPartObj>
        <w:docPartGallery w:val="Page Numbers (Bottom of Page)"/>
        <w:docPartUnique/>
      </w:docPartObj>
    </w:sdtPr>
    <w:sdtEndPr/>
    <w:sdtContent>
      <w:p w:rsidR="0042408C" w:rsidRDefault="0042408C">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2408C" w:rsidRDefault="0042408C">
                              <w:pPr>
                                <w:jc w:val="center"/>
                              </w:pPr>
                              <w:r>
                                <w:rPr>
                                  <w:sz w:val="22"/>
                                  <w:szCs w:val="22"/>
                                </w:rPr>
                                <w:fldChar w:fldCharType="begin"/>
                              </w:r>
                              <w:r>
                                <w:instrText>PAGE    \* MERGEFORMAT</w:instrText>
                              </w:r>
                              <w:r>
                                <w:rPr>
                                  <w:sz w:val="22"/>
                                  <w:szCs w:val="22"/>
                                </w:rPr>
                                <w:fldChar w:fldCharType="separate"/>
                              </w:r>
                              <w:r w:rsidR="006C4006" w:rsidRPr="006C4006">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2408C" w:rsidRDefault="0042408C">
                        <w:pPr>
                          <w:jc w:val="center"/>
                        </w:pPr>
                        <w:r>
                          <w:rPr>
                            <w:sz w:val="22"/>
                            <w:szCs w:val="22"/>
                          </w:rPr>
                          <w:fldChar w:fldCharType="begin"/>
                        </w:r>
                        <w:r>
                          <w:instrText>PAGE    \* MERGEFORMAT</w:instrText>
                        </w:r>
                        <w:r>
                          <w:rPr>
                            <w:sz w:val="22"/>
                            <w:szCs w:val="22"/>
                          </w:rPr>
                          <w:fldChar w:fldCharType="separate"/>
                        </w:r>
                        <w:r w:rsidR="006C4006" w:rsidRPr="006C4006">
                          <w:rPr>
                            <w:noProof/>
                            <w:sz w:val="16"/>
                            <w:szCs w:val="16"/>
                          </w:rPr>
                          <w:t>5</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C" w:rsidRDefault="004240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57" w:rsidRDefault="00596A57" w:rsidP="0042408C">
      <w:r>
        <w:separator/>
      </w:r>
    </w:p>
  </w:footnote>
  <w:footnote w:type="continuationSeparator" w:id="0">
    <w:p w:rsidR="00596A57" w:rsidRDefault="00596A57" w:rsidP="0042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C" w:rsidRDefault="004240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C" w:rsidRDefault="004240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8C" w:rsidRDefault="004240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47AB"/>
    <w:multiLevelType w:val="hybridMultilevel"/>
    <w:tmpl w:val="71BEF468"/>
    <w:lvl w:ilvl="0" w:tplc="07C8E2DE">
      <w:start w:val="1"/>
      <w:numFmt w:val="bullet"/>
      <w:lvlText w:val=""/>
      <w:lvlJc w:val="left"/>
      <w:pPr>
        <w:tabs>
          <w:tab w:val="num" w:pos="851"/>
        </w:tabs>
        <w:ind w:left="851" w:hanging="4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75D783D"/>
    <w:multiLevelType w:val="hybridMultilevel"/>
    <w:tmpl w:val="E182C190"/>
    <w:lvl w:ilvl="0" w:tplc="07C8E2DE">
      <w:start w:val="1"/>
      <w:numFmt w:val="bullet"/>
      <w:lvlText w:val=""/>
      <w:lvlJc w:val="left"/>
      <w:pPr>
        <w:tabs>
          <w:tab w:val="num" w:pos="1691"/>
        </w:tabs>
        <w:ind w:left="1691" w:hanging="491"/>
      </w:pPr>
      <w:rPr>
        <w:rFonts w:ascii="Wingdings" w:hAnsi="Wingdings" w:hint="default"/>
      </w:rPr>
    </w:lvl>
    <w:lvl w:ilvl="1" w:tplc="5DAE47E8">
      <w:numFmt w:val="bullet"/>
      <w:lvlText w:val="-"/>
      <w:lvlJc w:val="left"/>
      <w:pPr>
        <w:tabs>
          <w:tab w:val="num" w:pos="2280"/>
        </w:tabs>
        <w:ind w:left="2280" w:hanging="360"/>
      </w:pPr>
      <w:rPr>
        <w:rFonts w:ascii="Times New Roman" w:eastAsia="Times New Roman" w:hAnsi="Times New Roman" w:cs="Times New Roman" w:hint="default"/>
      </w:rPr>
    </w:lvl>
    <w:lvl w:ilvl="2" w:tplc="07C8E2DE">
      <w:start w:val="1"/>
      <w:numFmt w:val="bullet"/>
      <w:lvlText w:val=""/>
      <w:lvlJc w:val="left"/>
      <w:pPr>
        <w:tabs>
          <w:tab w:val="num" w:pos="3131"/>
        </w:tabs>
        <w:ind w:left="3131" w:hanging="491"/>
      </w:pPr>
      <w:rPr>
        <w:rFonts w:ascii="Wingdings" w:hAnsi="Wingdings" w:hint="default"/>
      </w:rPr>
    </w:lvl>
    <w:lvl w:ilvl="3" w:tplc="040C0001">
      <w:start w:val="1"/>
      <w:numFmt w:val="bullet"/>
      <w:lvlText w:val=""/>
      <w:lvlJc w:val="left"/>
      <w:pPr>
        <w:tabs>
          <w:tab w:val="num" w:pos="3720"/>
        </w:tabs>
        <w:ind w:left="3720" w:hanging="360"/>
      </w:pPr>
      <w:rPr>
        <w:rFonts w:ascii="Symbol" w:hAnsi="Symbol" w:hint="default"/>
      </w:rPr>
    </w:lvl>
    <w:lvl w:ilvl="4" w:tplc="040C0003">
      <w:start w:val="1"/>
      <w:numFmt w:val="bullet"/>
      <w:lvlText w:val="o"/>
      <w:lvlJc w:val="left"/>
      <w:pPr>
        <w:tabs>
          <w:tab w:val="num" w:pos="4440"/>
        </w:tabs>
        <w:ind w:left="4440" w:hanging="360"/>
      </w:pPr>
      <w:rPr>
        <w:rFonts w:ascii="Courier New" w:hAnsi="Courier New" w:hint="default"/>
      </w:rPr>
    </w:lvl>
    <w:lvl w:ilvl="5" w:tplc="040C0005" w:tentative="1">
      <w:start w:val="1"/>
      <w:numFmt w:val="bullet"/>
      <w:lvlText w:val=""/>
      <w:lvlJc w:val="left"/>
      <w:pPr>
        <w:tabs>
          <w:tab w:val="num" w:pos="5160"/>
        </w:tabs>
        <w:ind w:left="5160" w:hanging="360"/>
      </w:pPr>
      <w:rPr>
        <w:rFonts w:ascii="Wingdings" w:hAnsi="Wingdings" w:hint="default"/>
      </w:rPr>
    </w:lvl>
    <w:lvl w:ilvl="6" w:tplc="040C0001" w:tentative="1">
      <w:start w:val="1"/>
      <w:numFmt w:val="bullet"/>
      <w:lvlText w:val=""/>
      <w:lvlJc w:val="left"/>
      <w:pPr>
        <w:tabs>
          <w:tab w:val="num" w:pos="5880"/>
        </w:tabs>
        <w:ind w:left="5880" w:hanging="360"/>
      </w:pPr>
      <w:rPr>
        <w:rFonts w:ascii="Symbol" w:hAnsi="Symbol" w:hint="default"/>
      </w:rPr>
    </w:lvl>
    <w:lvl w:ilvl="7" w:tplc="040C0003" w:tentative="1">
      <w:start w:val="1"/>
      <w:numFmt w:val="bullet"/>
      <w:lvlText w:val="o"/>
      <w:lvlJc w:val="left"/>
      <w:pPr>
        <w:tabs>
          <w:tab w:val="num" w:pos="6600"/>
        </w:tabs>
        <w:ind w:left="6600" w:hanging="360"/>
      </w:pPr>
      <w:rPr>
        <w:rFonts w:ascii="Courier New" w:hAnsi="Courier New" w:hint="default"/>
      </w:rPr>
    </w:lvl>
    <w:lvl w:ilvl="8" w:tplc="040C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31"/>
    <w:rsid w:val="00143AFF"/>
    <w:rsid w:val="001572E8"/>
    <w:rsid w:val="001606A8"/>
    <w:rsid w:val="0022229F"/>
    <w:rsid w:val="00224DA6"/>
    <w:rsid w:val="002E7F31"/>
    <w:rsid w:val="0033687F"/>
    <w:rsid w:val="0042408C"/>
    <w:rsid w:val="004A2724"/>
    <w:rsid w:val="00596A57"/>
    <w:rsid w:val="005F37CF"/>
    <w:rsid w:val="006228A9"/>
    <w:rsid w:val="00634049"/>
    <w:rsid w:val="006C4006"/>
    <w:rsid w:val="0076012B"/>
    <w:rsid w:val="007938C5"/>
    <w:rsid w:val="00826DF8"/>
    <w:rsid w:val="008A24D1"/>
    <w:rsid w:val="008D55EF"/>
    <w:rsid w:val="009272DB"/>
    <w:rsid w:val="00987DC1"/>
    <w:rsid w:val="009D60A6"/>
    <w:rsid w:val="009E6435"/>
    <w:rsid w:val="009E6DB3"/>
    <w:rsid w:val="00A24A96"/>
    <w:rsid w:val="00A71A41"/>
    <w:rsid w:val="00B9570D"/>
    <w:rsid w:val="00D95513"/>
    <w:rsid w:val="00DE6A5F"/>
    <w:rsid w:val="00E47FAE"/>
    <w:rsid w:val="00E55A24"/>
    <w:rsid w:val="00EC332C"/>
    <w:rsid w:val="00F23B59"/>
    <w:rsid w:val="00F64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EF"/>
    <w:rPr>
      <w:rFonts w:eastAsia="Times New Roman" w:cs="Times New Roman"/>
      <w:lang w:eastAsia="fr-FR"/>
    </w:rPr>
  </w:style>
  <w:style w:type="paragraph" w:styleId="Titre4">
    <w:name w:val="heading 4"/>
    <w:basedOn w:val="Normal"/>
    <w:next w:val="Normal"/>
    <w:link w:val="Titre4Car"/>
    <w:qFormat/>
    <w:rsid w:val="008D55EF"/>
    <w:pPr>
      <w:keepNext/>
      <w:spacing w:line="360" w:lineRule="auto"/>
      <w:ind w:right="-648"/>
      <w:jc w:val="both"/>
      <w:outlineLvl w:val="3"/>
    </w:pPr>
    <w:rPr>
      <w:b/>
      <w:bCs/>
    </w:rPr>
  </w:style>
  <w:style w:type="paragraph" w:styleId="Titre6">
    <w:name w:val="heading 6"/>
    <w:basedOn w:val="Normal"/>
    <w:next w:val="Normal"/>
    <w:link w:val="Titre6Car"/>
    <w:qFormat/>
    <w:rsid w:val="008D55EF"/>
    <w:pPr>
      <w:keepNext/>
      <w:widowControl w:val="0"/>
      <w:ind w:left="840" w:right="24"/>
      <w:outlineLvl w:val="5"/>
    </w:pPr>
    <w:rPr>
      <w:rFonts w:ascii="Comic Sans MS" w:hAnsi="Comic Sans MS"/>
      <w:b/>
      <w:sz w:val="22"/>
    </w:rPr>
  </w:style>
  <w:style w:type="paragraph" w:styleId="Titre7">
    <w:name w:val="heading 7"/>
    <w:basedOn w:val="Normal"/>
    <w:next w:val="Normal"/>
    <w:link w:val="Titre7Car"/>
    <w:qFormat/>
    <w:rsid w:val="008D55EF"/>
    <w:pPr>
      <w:keepNext/>
      <w:widowControl w:val="0"/>
      <w:spacing w:line="360" w:lineRule="auto"/>
      <w:ind w:right="-290"/>
      <w:jc w:val="both"/>
      <w:outlineLvl w:val="6"/>
    </w:pPr>
    <w:rPr>
      <w:rFonts w:ascii="Comic Sans MS" w:hAnsi="Comic Sans MS"/>
      <w:b/>
      <w:bCs/>
    </w:rPr>
  </w:style>
  <w:style w:type="paragraph" w:styleId="Titre8">
    <w:name w:val="heading 8"/>
    <w:basedOn w:val="Normal"/>
    <w:next w:val="Normal"/>
    <w:link w:val="Titre8Car"/>
    <w:qFormat/>
    <w:rsid w:val="008D55EF"/>
    <w:pPr>
      <w:keepNext/>
      <w:widowControl w:val="0"/>
      <w:ind w:right="24"/>
      <w:outlineLvl w:val="7"/>
    </w:pPr>
    <w:rPr>
      <w:rFonts w:ascii="Comic Sans MS" w:hAnsi="Comic Sans MS"/>
      <w:b/>
      <w:smallCap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606A8"/>
  </w:style>
  <w:style w:type="paragraph" w:styleId="Paragraphedeliste">
    <w:name w:val="List Paragraph"/>
    <w:basedOn w:val="Normal"/>
    <w:uiPriority w:val="34"/>
    <w:qFormat/>
    <w:rsid w:val="001606A8"/>
    <w:pPr>
      <w:ind w:left="720"/>
      <w:contextualSpacing/>
    </w:pPr>
  </w:style>
  <w:style w:type="paragraph" w:styleId="Textedebulles">
    <w:name w:val="Balloon Text"/>
    <w:basedOn w:val="Normal"/>
    <w:link w:val="TextedebullesCar"/>
    <w:uiPriority w:val="99"/>
    <w:semiHidden/>
    <w:unhideWhenUsed/>
    <w:rsid w:val="001606A8"/>
    <w:rPr>
      <w:rFonts w:ascii="Tahoma" w:hAnsi="Tahoma" w:cs="Tahoma"/>
      <w:sz w:val="16"/>
      <w:szCs w:val="16"/>
    </w:rPr>
  </w:style>
  <w:style w:type="character" w:customStyle="1" w:styleId="TextedebullesCar">
    <w:name w:val="Texte de bulles Car"/>
    <w:basedOn w:val="Policepardfaut"/>
    <w:link w:val="Textedebulles"/>
    <w:uiPriority w:val="99"/>
    <w:semiHidden/>
    <w:rsid w:val="001606A8"/>
    <w:rPr>
      <w:rFonts w:ascii="Tahoma" w:hAnsi="Tahoma" w:cs="Tahoma"/>
      <w:sz w:val="16"/>
      <w:szCs w:val="16"/>
    </w:rPr>
  </w:style>
  <w:style w:type="character" w:styleId="Textedelespacerserv">
    <w:name w:val="Placeholder Text"/>
    <w:basedOn w:val="Policepardfaut"/>
    <w:uiPriority w:val="99"/>
    <w:semiHidden/>
    <w:rsid w:val="001606A8"/>
    <w:rPr>
      <w:color w:val="808080"/>
    </w:rPr>
  </w:style>
  <w:style w:type="character" w:customStyle="1" w:styleId="Titre4Car">
    <w:name w:val="Titre 4 Car"/>
    <w:basedOn w:val="Policepardfaut"/>
    <w:link w:val="Titre4"/>
    <w:rsid w:val="008D55EF"/>
    <w:rPr>
      <w:rFonts w:eastAsia="Times New Roman" w:cs="Times New Roman"/>
      <w:b/>
      <w:bCs/>
      <w:lang w:eastAsia="fr-FR"/>
    </w:rPr>
  </w:style>
  <w:style w:type="character" w:customStyle="1" w:styleId="Titre6Car">
    <w:name w:val="Titre 6 Car"/>
    <w:basedOn w:val="Policepardfaut"/>
    <w:link w:val="Titre6"/>
    <w:rsid w:val="008D55EF"/>
    <w:rPr>
      <w:rFonts w:ascii="Comic Sans MS" w:eastAsia="Times New Roman" w:hAnsi="Comic Sans MS" w:cs="Times New Roman"/>
      <w:b/>
      <w:sz w:val="22"/>
      <w:lang w:eastAsia="fr-FR"/>
    </w:rPr>
  </w:style>
  <w:style w:type="character" w:customStyle="1" w:styleId="Titre7Car">
    <w:name w:val="Titre 7 Car"/>
    <w:basedOn w:val="Policepardfaut"/>
    <w:link w:val="Titre7"/>
    <w:rsid w:val="008D55EF"/>
    <w:rPr>
      <w:rFonts w:ascii="Comic Sans MS" w:eastAsia="Times New Roman" w:hAnsi="Comic Sans MS" w:cs="Times New Roman"/>
      <w:b/>
      <w:bCs/>
      <w:lang w:eastAsia="fr-FR"/>
    </w:rPr>
  </w:style>
  <w:style w:type="character" w:customStyle="1" w:styleId="Titre8Car">
    <w:name w:val="Titre 8 Car"/>
    <w:basedOn w:val="Policepardfaut"/>
    <w:link w:val="Titre8"/>
    <w:rsid w:val="008D55EF"/>
    <w:rPr>
      <w:rFonts w:ascii="Comic Sans MS" w:eastAsia="Times New Roman" w:hAnsi="Comic Sans MS" w:cs="Times New Roman"/>
      <w:b/>
      <w:smallCaps/>
      <w:sz w:val="26"/>
      <w:lang w:eastAsia="fr-FR"/>
    </w:rPr>
  </w:style>
  <w:style w:type="paragraph" w:styleId="Pieddepage">
    <w:name w:val="footer"/>
    <w:basedOn w:val="Normal"/>
    <w:link w:val="PieddepageCar"/>
    <w:semiHidden/>
    <w:rsid w:val="008D55EF"/>
    <w:pPr>
      <w:tabs>
        <w:tab w:val="center" w:pos="4536"/>
        <w:tab w:val="right" w:pos="9072"/>
      </w:tabs>
    </w:pPr>
  </w:style>
  <w:style w:type="character" w:customStyle="1" w:styleId="PieddepageCar">
    <w:name w:val="Pied de page Car"/>
    <w:basedOn w:val="Policepardfaut"/>
    <w:link w:val="Pieddepage"/>
    <w:semiHidden/>
    <w:rsid w:val="008D55EF"/>
    <w:rPr>
      <w:rFonts w:eastAsia="Times New Roman" w:cs="Times New Roman"/>
      <w:lang w:eastAsia="fr-FR"/>
    </w:rPr>
  </w:style>
  <w:style w:type="paragraph" w:styleId="En-tte">
    <w:name w:val="header"/>
    <w:basedOn w:val="Normal"/>
    <w:link w:val="En-tteCar"/>
    <w:uiPriority w:val="99"/>
    <w:unhideWhenUsed/>
    <w:rsid w:val="0042408C"/>
    <w:pPr>
      <w:tabs>
        <w:tab w:val="center" w:pos="4536"/>
        <w:tab w:val="right" w:pos="9072"/>
      </w:tabs>
    </w:pPr>
  </w:style>
  <w:style w:type="character" w:customStyle="1" w:styleId="En-tteCar">
    <w:name w:val="En-tête Car"/>
    <w:basedOn w:val="Policepardfaut"/>
    <w:link w:val="En-tte"/>
    <w:uiPriority w:val="99"/>
    <w:rsid w:val="0042408C"/>
    <w:rPr>
      <w:rFonts w:eastAsia="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EF"/>
    <w:rPr>
      <w:rFonts w:eastAsia="Times New Roman" w:cs="Times New Roman"/>
      <w:lang w:eastAsia="fr-FR"/>
    </w:rPr>
  </w:style>
  <w:style w:type="paragraph" w:styleId="Titre4">
    <w:name w:val="heading 4"/>
    <w:basedOn w:val="Normal"/>
    <w:next w:val="Normal"/>
    <w:link w:val="Titre4Car"/>
    <w:qFormat/>
    <w:rsid w:val="008D55EF"/>
    <w:pPr>
      <w:keepNext/>
      <w:spacing w:line="360" w:lineRule="auto"/>
      <w:ind w:right="-648"/>
      <w:jc w:val="both"/>
      <w:outlineLvl w:val="3"/>
    </w:pPr>
    <w:rPr>
      <w:b/>
      <w:bCs/>
    </w:rPr>
  </w:style>
  <w:style w:type="paragraph" w:styleId="Titre6">
    <w:name w:val="heading 6"/>
    <w:basedOn w:val="Normal"/>
    <w:next w:val="Normal"/>
    <w:link w:val="Titre6Car"/>
    <w:qFormat/>
    <w:rsid w:val="008D55EF"/>
    <w:pPr>
      <w:keepNext/>
      <w:widowControl w:val="0"/>
      <w:ind w:left="840" w:right="24"/>
      <w:outlineLvl w:val="5"/>
    </w:pPr>
    <w:rPr>
      <w:rFonts w:ascii="Comic Sans MS" w:hAnsi="Comic Sans MS"/>
      <w:b/>
      <w:sz w:val="22"/>
    </w:rPr>
  </w:style>
  <w:style w:type="paragraph" w:styleId="Titre7">
    <w:name w:val="heading 7"/>
    <w:basedOn w:val="Normal"/>
    <w:next w:val="Normal"/>
    <w:link w:val="Titre7Car"/>
    <w:qFormat/>
    <w:rsid w:val="008D55EF"/>
    <w:pPr>
      <w:keepNext/>
      <w:widowControl w:val="0"/>
      <w:spacing w:line="360" w:lineRule="auto"/>
      <w:ind w:right="-290"/>
      <w:jc w:val="both"/>
      <w:outlineLvl w:val="6"/>
    </w:pPr>
    <w:rPr>
      <w:rFonts w:ascii="Comic Sans MS" w:hAnsi="Comic Sans MS"/>
      <w:b/>
      <w:bCs/>
    </w:rPr>
  </w:style>
  <w:style w:type="paragraph" w:styleId="Titre8">
    <w:name w:val="heading 8"/>
    <w:basedOn w:val="Normal"/>
    <w:next w:val="Normal"/>
    <w:link w:val="Titre8Car"/>
    <w:qFormat/>
    <w:rsid w:val="008D55EF"/>
    <w:pPr>
      <w:keepNext/>
      <w:widowControl w:val="0"/>
      <w:ind w:right="24"/>
      <w:outlineLvl w:val="7"/>
    </w:pPr>
    <w:rPr>
      <w:rFonts w:ascii="Comic Sans MS" w:hAnsi="Comic Sans MS"/>
      <w:b/>
      <w:smallCap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606A8"/>
  </w:style>
  <w:style w:type="paragraph" w:styleId="Paragraphedeliste">
    <w:name w:val="List Paragraph"/>
    <w:basedOn w:val="Normal"/>
    <w:uiPriority w:val="34"/>
    <w:qFormat/>
    <w:rsid w:val="001606A8"/>
    <w:pPr>
      <w:ind w:left="720"/>
      <w:contextualSpacing/>
    </w:pPr>
  </w:style>
  <w:style w:type="paragraph" w:styleId="Textedebulles">
    <w:name w:val="Balloon Text"/>
    <w:basedOn w:val="Normal"/>
    <w:link w:val="TextedebullesCar"/>
    <w:uiPriority w:val="99"/>
    <w:semiHidden/>
    <w:unhideWhenUsed/>
    <w:rsid w:val="001606A8"/>
    <w:rPr>
      <w:rFonts w:ascii="Tahoma" w:hAnsi="Tahoma" w:cs="Tahoma"/>
      <w:sz w:val="16"/>
      <w:szCs w:val="16"/>
    </w:rPr>
  </w:style>
  <w:style w:type="character" w:customStyle="1" w:styleId="TextedebullesCar">
    <w:name w:val="Texte de bulles Car"/>
    <w:basedOn w:val="Policepardfaut"/>
    <w:link w:val="Textedebulles"/>
    <w:uiPriority w:val="99"/>
    <w:semiHidden/>
    <w:rsid w:val="001606A8"/>
    <w:rPr>
      <w:rFonts w:ascii="Tahoma" w:hAnsi="Tahoma" w:cs="Tahoma"/>
      <w:sz w:val="16"/>
      <w:szCs w:val="16"/>
    </w:rPr>
  </w:style>
  <w:style w:type="character" w:styleId="Textedelespacerserv">
    <w:name w:val="Placeholder Text"/>
    <w:basedOn w:val="Policepardfaut"/>
    <w:uiPriority w:val="99"/>
    <w:semiHidden/>
    <w:rsid w:val="001606A8"/>
    <w:rPr>
      <w:color w:val="808080"/>
    </w:rPr>
  </w:style>
  <w:style w:type="character" w:customStyle="1" w:styleId="Titre4Car">
    <w:name w:val="Titre 4 Car"/>
    <w:basedOn w:val="Policepardfaut"/>
    <w:link w:val="Titre4"/>
    <w:rsid w:val="008D55EF"/>
    <w:rPr>
      <w:rFonts w:eastAsia="Times New Roman" w:cs="Times New Roman"/>
      <w:b/>
      <w:bCs/>
      <w:lang w:eastAsia="fr-FR"/>
    </w:rPr>
  </w:style>
  <w:style w:type="character" w:customStyle="1" w:styleId="Titre6Car">
    <w:name w:val="Titre 6 Car"/>
    <w:basedOn w:val="Policepardfaut"/>
    <w:link w:val="Titre6"/>
    <w:rsid w:val="008D55EF"/>
    <w:rPr>
      <w:rFonts w:ascii="Comic Sans MS" w:eastAsia="Times New Roman" w:hAnsi="Comic Sans MS" w:cs="Times New Roman"/>
      <w:b/>
      <w:sz w:val="22"/>
      <w:lang w:eastAsia="fr-FR"/>
    </w:rPr>
  </w:style>
  <w:style w:type="character" w:customStyle="1" w:styleId="Titre7Car">
    <w:name w:val="Titre 7 Car"/>
    <w:basedOn w:val="Policepardfaut"/>
    <w:link w:val="Titre7"/>
    <w:rsid w:val="008D55EF"/>
    <w:rPr>
      <w:rFonts w:ascii="Comic Sans MS" w:eastAsia="Times New Roman" w:hAnsi="Comic Sans MS" w:cs="Times New Roman"/>
      <w:b/>
      <w:bCs/>
      <w:lang w:eastAsia="fr-FR"/>
    </w:rPr>
  </w:style>
  <w:style w:type="character" w:customStyle="1" w:styleId="Titre8Car">
    <w:name w:val="Titre 8 Car"/>
    <w:basedOn w:val="Policepardfaut"/>
    <w:link w:val="Titre8"/>
    <w:rsid w:val="008D55EF"/>
    <w:rPr>
      <w:rFonts w:ascii="Comic Sans MS" w:eastAsia="Times New Roman" w:hAnsi="Comic Sans MS" w:cs="Times New Roman"/>
      <w:b/>
      <w:smallCaps/>
      <w:sz w:val="26"/>
      <w:lang w:eastAsia="fr-FR"/>
    </w:rPr>
  </w:style>
  <w:style w:type="paragraph" w:styleId="Pieddepage">
    <w:name w:val="footer"/>
    <w:basedOn w:val="Normal"/>
    <w:link w:val="PieddepageCar"/>
    <w:semiHidden/>
    <w:rsid w:val="008D55EF"/>
    <w:pPr>
      <w:tabs>
        <w:tab w:val="center" w:pos="4536"/>
        <w:tab w:val="right" w:pos="9072"/>
      </w:tabs>
    </w:pPr>
  </w:style>
  <w:style w:type="character" w:customStyle="1" w:styleId="PieddepageCar">
    <w:name w:val="Pied de page Car"/>
    <w:basedOn w:val="Policepardfaut"/>
    <w:link w:val="Pieddepage"/>
    <w:semiHidden/>
    <w:rsid w:val="008D55EF"/>
    <w:rPr>
      <w:rFonts w:eastAsia="Times New Roman" w:cs="Times New Roman"/>
      <w:lang w:eastAsia="fr-FR"/>
    </w:rPr>
  </w:style>
  <w:style w:type="paragraph" w:styleId="En-tte">
    <w:name w:val="header"/>
    <w:basedOn w:val="Normal"/>
    <w:link w:val="En-tteCar"/>
    <w:uiPriority w:val="99"/>
    <w:unhideWhenUsed/>
    <w:rsid w:val="0042408C"/>
    <w:pPr>
      <w:tabs>
        <w:tab w:val="center" w:pos="4536"/>
        <w:tab w:val="right" w:pos="9072"/>
      </w:tabs>
    </w:pPr>
  </w:style>
  <w:style w:type="character" w:customStyle="1" w:styleId="En-tteCar">
    <w:name w:val="En-tête Car"/>
    <w:basedOn w:val="Policepardfaut"/>
    <w:link w:val="En-tte"/>
    <w:uiPriority w:val="99"/>
    <w:rsid w:val="0042408C"/>
    <w:rPr>
      <w:rFonts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55334">
      <w:bodyDiv w:val="1"/>
      <w:marLeft w:val="0"/>
      <w:marRight w:val="0"/>
      <w:marTop w:val="0"/>
      <w:marBottom w:val="0"/>
      <w:divBdr>
        <w:top w:val="none" w:sz="0" w:space="0" w:color="auto"/>
        <w:left w:val="none" w:sz="0" w:space="0" w:color="auto"/>
        <w:bottom w:val="none" w:sz="0" w:space="0" w:color="auto"/>
        <w:right w:val="none" w:sz="0" w:space="0" w:color="auto"/>
      </w:divBdr>
    </w:div>
    <w:div w:id="10405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18BA-21D8-4624-BDA9-9A146372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1496</Words>
  <Characters>8230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Thierry Gard</cp:lastModifiedBy>
  <cp:revision>3</cp:revision>
  <cp:lastPrinted>2019-03-07T17:37:00Z</cp:lastPrinted>
  <dcterms:created xsi:type="dcterms:W3CDTF">2019-03-28T09:05:00Z</dcterms:created>
  <dcterms:modified xsi:type="dcterms:W3CDTF">2019-03-28T09:08:00Z</dcterms:modified>
</cp:coreProperties>
</file>